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5AC" w:rsidRDefault="001E15AC" w:rsidP="001E15AC"/>
    <w:p w:rsidR="001E15AC" w:rsidRPr="005C714C" w:rsidRDefault="001E15AC" w:rsidP="001E15AC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5C714C">
        <w:rPr>
          <w:rFonts w:ascii="Arial" w:hAnsi="Arial" w:cs="Arial"/>
          <w:sz w:val="28"/>
          <w:szCs w:val="28"/>
          <w:lang w:val="fr-FR"/>
        </w:rPr>
        <w:t>ACTIVITE : D</w:t>
      </w:r>
      <w:r>
        <w:rPr>
          <w:rFonts w:ascii="Arial" w:hAnsi="Arial" w:cs="Arial"/>
          <w:sz w:val="28"/>
          <w:szCs w:val="28"/>
          <w:lang w:val="fr-FR"/>
        </w:rPr>
        <w:t xml:space="preserve">UREE DE VIE </w:t>
      </w:r>
      <w:r w:rsidR="007547EC">
        <w:rPr>
          <w:rFonts w:ascii="Arial" w:hAnsi="Arial" w:cs="Arial"/>
          <w:sz w:val="28"/>
          <w:szCs w:val="28"/>
          <w:lang w:val="fr-FR"/>
        </w:rPr>
        <w:t xml:space="preserve">MOYENNE </w:t>
      </w:r>
      <w:r>
        <w:rPr>
          <w:rFonts w:ascii="Arial" w:hAnsi="Arial" w:cs="Arial"/>
          <w:sz w:val="28"/>
          <w:szCs w:val="28"/>
          <w:lang w:val="fr-FR"/>
        </w:rPr>
        <w:t>DU MUON</w:t>
      </w:r>
      <w:r w:rsidRPr="005C714C">
        <w:rPr>
          <w:rFonts w:ascii="Arial" w:hAnsi="Arial" w:cs="Arial"/>
          <w:sz w:val="28"/>
          <w:szCs w:val="28"/>
          <w:lang w:val="fr-FR"/>
        </w:rPr>
        <w:t xml:space="preserve">  </w:t>
      </w:r>
    </w:p>
    <w:p w:rsidR="001E15AC" w:rsidRPr="00A66196" w:rsidRDefault="001E15AC" w:rsidP="001E15AC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8"/>
      </w:tblGrid>
      <w:tr w:rsidR="001E15AC" w:rsidRPr="003F6388" w:rsidTr="00736403">
        <w:tc>
          <w:tcPr>
            <w:tcW w:w="10598" w:type="dxa"/>
          </w:tcPr>
          <w:p w:rsidR="001E15AC" w:rsidRPr="00F34062" w:rsidRDefault="001E15AC" w:rsidP="005806C9">
            <w:pPr>
              <w:rPr>
                <w:rFonts w:ascii="Arial" w:hAnsi="Arial" w:cs="Arial"/>
                <w:lang w:val="fr-FR"/>
              </w:rPr>
            </w:pPr>
            <w:r w:rsidRPr="00F34062">
              <w:rPr>
                <w:rFonts w:ascii="Arial" w:hAnsi="Arial" w:cs="Arial"/>
                <w:lang w:val="fr-FR"/>
              </w:rPr>
              <w:t xml:space="preserve">Thème : </w:t>
            </w:r>
            <w:r w:rsidR="005806C9">
              <w:rPr>
                <w:rFonts w:ascii="Arial" w:hAnsi="Arial" w:cs="Arial"/>
                <w:lang w:val="fr-FR"/>
              </w:rPr>
              <w:t>Comprendre : lois et modèles –</w:t>
            </w:r>
            <w:r w:rsidRPr="00F34062">
              <w:rPr>
                <w:rFonts w:ascii="Arial" w:hAnsi="Arial" w:cs="Arial"/>
                <w:lang w:val="fr-FR"/>
              </w:rPr>
              <w:t xml:space="preserve"> </w:t>
            </w:r>
            <w:r w:rsidR="005806C9">
              <w:rPr>
                <w:rFonts w:ascii="Arial" w:hAnsi="Arial" w:cs="Arial"/>
                <w:lang w:val="fr-FR"/>
              </w:rPr>
              <w:t>Temps, mouvement et évolution</w:t>
            </w:r>
          </w:p>
        </w:tc>
      </w:tr>
      <w:tr w:rsidR="001E15AC" w:rsidRPr="003F6388" w:rsidTr="00736403">
        <w:tc>
          <w:tcPr>
            <w:tcW w:w="10598" w:type="dxa"/>
          </w:tcPr>
          <w:p w:rsidR="001E15AC" w:rsidRDefault="001E15AC" w:rsidP="00BD6889">
            <w:pPr>
              <w:rPr>
                <w:rFonts w:ascii="Arial" w:hAnsi="Arial" w:cs="Arial"/>
                <w:lang w:val="fr-FR"/>
              </w:rPr>
            </w:pPr>
            <w:r w:rsidRPr="00F34062">
              <w:rPr>
                <w:rFonts w:ascii="Arial" w:hAnsi="Arial" w:cs="Arial"/>
                <w:lang w:val="fr-FR"/>
              </w:rPr>
              <w:t xml:space="preserve">Notions et contenus : </w:t>
            </w:r>
            <w:r w:rsidR="00BD6889">
              <w:rPr>
                <w:rFonts w:ascii="Arial" w:hAnsi="Arial" w:cs="Arial"/>
                <w:lang w:val="fr-FR"/>
              </w:rPr>
              <w:t>Temps et relativité restreinte</w:t>
            </w:r>
          </w:p>
        </w:tc>
      </w:tr>
      <w:tr w:rsidR="001E15AC" w:rsidRPr="003F6388" w:rsidTr="00736403">
        <w:tc>
          <w:tcPr>
            <w:tcW w:w="10598" w:type="dxa"/>
          </w:tcPr>
          <w:p w:rsidR="001E15AC" w:rsidRPr="00F52C5C" w:rsidRDefault="001E15AC" w:rsidP="00736403">
            <w:pPr>
              <w:rPr>
                <w:rFonts w:ascii="Arial" w:hAnsi="Arial" w:cs="Arial"/>
                <w:lang w:val="fr-FR"/>
              </w:rPr>
            </w:pPr>
            <w:r w:rsidRPr="00F52C5C">
              <w:rPr>
                <w:rFonts w:ascii="Arial" w:hAnsi="Arial" w:cs="Arial"/>
                <w:lang w:val="fr-FR"/>
              </w:rPr>
              <w:t>Compétence</w:t>
            </w:r>
            <w:r w:rsidR="00EB73D1">
              <w:rPr>
                <w:rFonts w:ascii="Arial" w:hAnsi="Arial" w:cs="Arial"/>
                <w:lang w:val="fr-FR"/>
              </w:rPr>
              <w:t>s</w:t>
            </w:r>
            <w:r w:rsidRPr="00F52C5C">
              <w:rPr>
                <w:rFonts w:ascii="Arial" w:hAnsi="Arial" w:cs="Arial"/>
                <w:lang w:val="fr-FR"/>
              </w:rPr>
              <w:t xml:space="preserve"> :  </w:t>
            </w:r>
          </w:p>
          <w:p w:rsidR="00F52896" w:rsidRDefault="001E15AC" w:rsidP="00F52896">
            <w:pPr>
              <w:rPr>
                <w:rFonts w:ascii="Arial" w:hAnsi="Arial" w:cs="Arial"/>
                <w:lang w:val="fr-FR"/>
              </w:rPr>
            </w:pPr>
            <w:r w:rsidRPr="00AD2652">
              <w:rPr>
                <w:rFonts w:ascii="Arial" w:hAnsi="Arial" w:cs="Arial"/>
                <w:lang w:val="fr-FR"/>
              </w:rPr>
              <w:t xml:space="preserve">- </w:t>
            </w:r>
            <w:r w:rsidR="00F52896">
              <w:rPr>
                <w:rFonts w:ascii="Arial" w:hAnsi="Arial" w:cs="Arial"/>
                <w:lang w:val="fr-FR"/>
              </w:rPr>
              <w:t>Définir la notion de temps propre ;</w:t>
            </w:r>
          </w:p>
          <w:p w:rsidR="00F52896" w:rsidRDefault="00F52896" w:rsidP="00F52896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- </w:t>
            </w:r>
            <w:r w:rsidR="00EB73D1">
              <w:rPr>
                <w:rFonts w:ascii="Arial" w:hAnsi="Arial" w:cs="Arial"/>
                <w:lang w:val="fr-FR"/>
              </w:rPr>
              <w:t>e</w:t>
            </w:r>
            <w:r>
              <w:rPr>
                <w:rFonts w:ascii="Arial" w:hAnsi="Arial" w:cs="Arial"/>
                <w:lang w:val="fr-FR"/>
              </w:rPr>
              <w:t>xploiter la relation entre durée propre et durée mesurée ;</w:t>
            </w:r>
          </w:p>
          <w:p w:rsidR="001E15AC" w:rsidRPr="00F52C5C" w:rsidRDefault="00F52896" w:rsidP="00EB73D1">
            <w:pPr>
              <w:rPr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- </w:t>
            </w:r>
            <w:r w:rsidR="00EB73D1">
              <w:rPr>
                <w:rFonts w:ascii="Arial" w:hAnsi="Arial" w:cs="Arial"/>
                <w:lang w:val="fr-FR"/>
              </w:rPr>
              <w:t>e</w:t>
            </w:r>
            <w:r>
              <w:rPr>
                <w:rFonts w:ascii="Arial" w:hAnsi="Arial" w:cs="Arial"/>
                <w:lang w:val="fr-FR"/>
              </w:rPr>
              <w:t>xtraire et exploiter des informations relatives à une situation concrète où le caractère relatif du temps est à prendre en compte.</w:t>
            </w:r>
            <w:r w:rsidR="001E15AC" w:rsidRPr="00AD2652">
              <w:rPr>
                <w:lang w:val="fr-FR"/>
              </w:rPr>
              <w:t xml:space="preserve"> </w:t>
            </w:r>
          </w:p>
        </w:tc>
      </w:tr>
      <w:tr w:rsidR="001E15AC" w:rsidRPr="003F6388" w:rsidTr="00736403">
        <w:tc>
          <w:tcPr>
            <w:tcW w:w="10598" w:type="dxa"/>
          </w:tcPr>
          <w:p w:rsidR="001E15AC" w:rsidRPr="00736403" w:rsidRDefault="001E15AC" w:rsidP="00736403">
            <w:pPr>
              <w:rPr>
                <w:rFonts w:asciiTheme="minorHAnsi" w:hAnsiTheme="minorHAnsi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Source : </w:t>
            </w:r>
            <w:r w:rsidRPr="00736403">
              <w:rPr>
                <w:rFonts w:ascii="Arial" w:hAnsi="Arial" w:cs="Arial"/>
                <w:lang w:val="fr-FR"/>
              </w:rPr>
              <w:t xml:space="preserve">cahier pédagogique du </w:t>
            </w:r>
            <w:proofErr w:type="spellStart"/>
            <w:r w:rsidRPr="00736403">
              <w:rPr>
                <w:rFonts w:ascii="Arial" w:hAnsi="Arial" w:cs="Arial"/>
                <w:lang w:val="fr-FR"/>
              </w:rPr>
              <w:t>cosmodétecteur</w:t>
            </w:r>
            <w:proofErr w:type="spellEnd"/>
            <w:r w:rsidRPr="00736403">
              <w:rPr>
                <w:rFonts w:ascii="Arial" w:hAnsi="Arial" w:cs="Arial"/>
                <w:lang w:val="fr-FR"/>
              </w:rPr>
              <w:t xml:space="preserve"> de Sciences à l’Ecole, téléchargeable à l’adresse :</w:t>
            </w:r>
            <w:r w:rsidR="00736403">
              <w:rPr>
                <w:rFonts w:ascii="Arial" w:hAnsi="Arial" w:cs="Arial"/>
                <w:lang w:val="fr-FR"/>
              </w:rPr>
              <w:t xml:space="preserve"> </w:t>
            </w:r>
            <w:hyperlink r:id="rId8" w:history="1">
              <w:r w:rsidRPr="00736403">
                <w:rPr>
                  <w:rStyle w:val="Lienhypertexte"/>
                  <w:rFonts w:asciiTheme="minorHAnsi" w:hAnsiTheme="minorHAnsi" w:cs="Arial"/>
                  <w:sz w:val="22"/>
                  <w:lang w:val="fr-FR"/>
                </w:rPr>
                <w:t>http://www.sciencesalecole.org/equipements-pedagogiques/materiel-pedagogique-cosmos.html</w:t>
              </w:r>
            </w:hyperlink>
          </w:p>
        </w:tc>
      </w:tr>
      <w:tr w:rsidR="001E15AC" w:rsidRPr="003F6388" w:rsidTr="00736403">
        <w:tc>
          <w:tcPr>
            <w:tcW w:w="10598" w:type="dxa"/>
          </w:tcPr>
          <w:p w:rsidR="001E15AC" w:rsidRPr="00F34062" w:rsidRDefault="001E15AC" w:rsidP="00736403">
            <w:pPr>
              <w:rPr>
                <w:rFonts w:ascii="Arial" w:hAnsi="Arial" w:cs="Arial"/>
                <w:lang w:val="fr-FR"/>
              </w:rPr>
            </w:pPr>
            <w:r w:rsidRPr="00F34062">
              <w:rPr>
                <w:rFonts w:ascii="Arial" w:hAnsi="Arial" w:cs="Arial"/>
                <w:lang w:val="fr-FR"/>
              </w:rPr>
              <w:t>Résumé :</w:t>
            </w:r>
          </w:p>
          <w:p w:rsidR="001E15AC" w:rsidRPr="00F34062" w:rsidRDefault="00BF3CE2" w:rsidP="008F6811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Après avoir expliqué le principe de mesure, on traite une série statistique par ajustement avec un modèle exponentiel pour </w:t>
            </w:r>
            <w:r w:rsidR="00736403">
              <w:rPr>
                <w:rFonts w:ascii="Arial" w:hAnsi="Arial" w:cs="Arial"/>
                <w:lang w:val="fr-FR"/>
              </w:rPr>
              <w:t>détermine</w:t>
            </w:r>
            <w:r>
              <w:rPr>
                <w:rFonts w:ascii="Arial" w:hAnsi="Arial" w:cs="Arial"/>
                <w:lang w:val="fr-FR"/>
              </w:rPr>
              <w:t>r</w:t>
            </w:r>
            <w:r w:rsidR="00736403">
              <w:rPr>
                <w:rFonts w:ascii="Arial" w:hAnsi="Arial" w:cs="Arial"/>
                <w:lang w:val="fr-FR"/>
              </w:rPr>
              <w:t xml:space="preserve"> la durée de vie moyenne du muon. </w:t>
            </w:r>
            <w:r>
              <w:rPr>
                <w:rFonts w:ascii="Arial" w:hAnsi="Arial" w:cs="Arial"/>
                <w:lang w:val="fr-FR"/>
              </w:rPr>
              <w:t xml:space="preserve">Le phénomène relativiste de dilatation des durées est ensuite mis en évidence. </w:t>
            </w:r>
            <w:r w:rsidR="00206019">
              <w:rPr>
                <w:rFonts w:ascii="Arial" w:hAnsi="Arial" w:cs="Arial"/>
                <w:lang w:val="fr-FR"/>
              </w:rPr>
              <w:t xml:space="preserve">La lecture </w:t>
            </w:r>
            <w:r w:rsidR="008F6811">
              <w:rPr>
                <w:rFonts w:ascii="Arial" w:hAnsi="Arial" w:cs="Arial"/>
                <w:lang w:val="fr-FR"/>
              </w:rPr>
              <w:t xml:space="preserve">préalable </w:t>
            </w:r>
            <w:r w:rsidR="00206019">
              <w:rPr>
                <w:rFonts w:ascii="Arial" w:hAnsi="Arial" w:cs="Arial"/>
                <w:lang w:val="fr-FR"/>
              </w:rPr>
              <w:t>des documents 2 et 3 de l’activité « </w:t>
            </w:r>
            <w:r w:rsidR="008F6811">
              <w:rPr>
                <w:rFonts w:ascii="Arial" w:hAnsi="Arial" w:cs="Arial"/>
                <w:lang w:val="fr-FR"/>
              </w:rPr>
              <w:t>Introduction aux d</w:t>
            </w:r>
            <w:r w:rsidR="00206019">
              <w:rPr>
                <w:rFonts w:ascii="Arial" w:hAnsi="Arial" w:cs="Arial"/>
                <w:lang w:val="fr-FR"/>
              </w:rPr>
              <w:t>étecteur</w:t>
            </w:r>
            <w:r w:rsidR="00652ACA">
              <w:rPr>
                <w:rFonts w:ascii="Arial" w:hAnsi="Arial" w:cs="Arial"/>
                <w:lang w:val="fr-FR"/>
              </w:rPr>
              <w:t>s</w:t>
            </w:r>
            <w:r w:rsidR="00206019">
              <w:rPr>
                <w:rFonts w:ascii="Arial" w:hAnsi="Arial" w:cs="Arial"/>
                <w:lang w:val="fr-FR"/>
              </w:rPr>
              <w:t xml:space="preserve"> de particules » est pré</w:t>
            </w:r>
            <w:r w:rsidR="00CC0830">
              <w:rPr>
                <w:rFonts w:ascii="Arial" w:hAnsi="Arial" w:cs="Arial"/>
                <w:lang w:val="fr-FR"/>
              </w:rPr>
              <w:t>férable</w:t>
            </w:r>
            <w:r w:rsidR="00206019">
              <w:rPr>
                <w:rFonts w:ascii="Arial" w:hAnsi="Arial" w:cs="Arial"/>
                <w:lang w:val="fr-FR"/>
              </w:rPr>
              <w:t xml:space="preserve">. </w:t>
            </w:r>
          </w:p>
        </w:tc>
      </w:tr>
      <w:tr w:rsidR="001E15AC" w:rsidRPr="003F6388" w:rsidTr="00736403">
        <w:tc>
          <w:tcPr>
            <w:tcW w:w="10598" w:type="dxa"/>
          </w:tcPr>
          <w:p w:rsidR="001E15AC" w:rsidRPr="00F34062" w:rsidRDefault="001E15AC" w:rsidP="00736403">
            <w:pPr>
              <w:rPr>
                <w:rFonts w:ascii="Arial" w:hAnsi="Arial" w:cs="Arial"/>
                <w:lang w:val="fr-FR"/>
              </w:rPr>
            </w:pPr>
            <w:r w:rsidRPr="00F34062">
              <w:rPr>
                <w:rFonts w:ascii="Arial" w:hAnsi="Arial" w:cs="Arial"/>
                <w:lang w:val="fr-FR"/>
              </w:rPr>
              <w:t xml:space="preserve">Mots clefs : </w:t>
            </w:r>
            <w:r>
              <w:rPr>
                <w:rFonts w:ascii="Arial" w:hAnsi="Arial" w:cs="Arial"/>
                <w:lang w:val="fr-FR"/>
              </w:rPr>
              <w:t xml:space="preserve">muon, scintillateur, </w:t>
            </w:r>
            <w:r w:rsidR="00736403">
              <w:rPr>
                <w:rFonts w:ascii="Arial" w:hAnsi="Arial" w:cs="Arial"/>
                <w:lang w:val="fr-FR"/>
              </w:rPr>
              <w:t xml:space="preserve">durée de vie, </w:t>
            </w:r>
            <w:r>
              <w:rPr>
                <w:rFonts w:ascii="Arial" w:hAnsi="Arial" w:cs="Arial"/>
                <w:lang w:val="fr-FR"/>
              </w:rPr>
              <w:t>photomultiplicateur</w:t>
            </w:r>
          </w:p>
        </w:tc>
      </w:tr>
      <w:tr w:rsidR="001E15AC" w:rsidRPr="003F6388" w:rsidTr="00736403">
        <w:tc>
          <w:tcPr>
            <w:tcW w:w="10598" w:type="dxa"/>
          </w:tcPr>
          <w:p w:rsidR="001E15AC" w:rsidRPr="00F34062" w:rsidRDefault="001E15AC" w:rsidP="00736403">
            <w:pPr>
              <w:rPr>
                <w:rFonts w:ascii="Arial" w:hAnsi="Arial" w:cs="Arial"/>
                <w:lang w:val="fr-FR"/>
              </w:rPr>
            </w:pPr>
            <w:r w:rsidRPr="00F34062">
              <w:rPr>
                <w:rFonts w:ascii="Arial" w:hAnsi="Arial" w:cs="Arial"/>
                <w:lang w:val="fr-FR"/>
              </w:rPr>
              <w:t>Académie : TOULOUSE</w:t>
            </w:r>
            <w:r w:rsidR="003F6388">
              <w:rPr>
                <w:rFonts w:ascii="Arial" w:hAnsi="Arial" w:cs="Arial"/>
                <w:lang w:val="fr-FR"/>
              </w:rPr>
              <w:t xml:space="preserve"> – Auteur : Jean-Christian Bureau</w:t>
            </w:r>
          </w:p>
        </w:tc>
      </w:tr>
    </w:tbl>
    <w:p w:rsidR="001E15AC" w:rsidRPr="00441D34" w:rsidRDefault="001E15AC" w:rsidP="001E15AC">
      <w:pPr>
        <w:ind w:left="1416"/>
        <w:jc w:val="left"/>
        <w:rPr>
          <w:i/>
          <w:sz w:val="20"/>
          <w:szCs w:val="20"/>
          <w:lang w:val="fr-FR"/>
        </w:rPr>
      </w:pPr>
      <w:r w:rsidRPr="00F34062">
        <w:rPr>
          <w:rFonts w:ascii="Arial" w:hAnsi="Arial" w:cs="Arial"/>
          <w:bCs/>
          <w:szCs w:val="24"/>
          <w:u w:val="single"/>
          <w:lang w:val="fr-FR"/>
        </w:rPr>
        <w:br w:type="page"/>
      </w:r>
    </w:p>
    <w:p w:rsidR="00D36BE3" w:rsidRPr="00391917" w:rsidRDefault="002641B9" w:rsidP="00391917">
      <w:pPr>
        <w:jc w:val="center"/>
        <w:rPr>
          <w:rFonts w:ascii="Arial" w:hAnsi="Arial" w:cs="Arial"/>
          <w:lang w:val="fr-FR"/>
        </w:rPr>
      </w:pPr>
      <w:r w:rsidRPr="002641B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1.3pt;margin-top:18pt;width:520.3pt;height:699.8pt;z-index:251660288;mso-width-relative:margin;mso-height-relative:margin" strokeweight="1pt">
            <v:textbox>
              <w:txbxContent>
                <w:p w:rsidR="007268F0" w:rsidRPr="00867CBF" w:rsidRDefault="007268F0" w:rsidP="00867CBF">
                  <w:pPr>
                    <w:rPr>
                      <w:rFonts w:ascii="Arial" w:hAnsi="Arial" w:cs="Arial"/>
                      <w:u w:val="single"/>
                      <w:lang w:val="fr-FR"/>
                    </w:rPr>
                  </w:pP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>Doc1 : Principe de</w:t>
                  </w:r>
                  <w:r>
                    <w:rPr>
                      <w:rFonts w:ascii="Arial" w:hAnsi="Arial" w:cs="Arial"/>
                      <w:u w:val="single"/>
                      <w:lang w:val="fr-FR"/>
                    </w:rPr>
                    <w:t xml:space="preserve"> la mesure</w:t>
                  </w: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 xml:space="preserve"> </w:t>
                  </w:r>
                </w:p>
                <w:p w:rsidR="007268F0" w:rsidRPr="00672E7B" w:rsidRDefault="007268F0" w:rsidP="00867CBF">
                  <w:pPr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 xml:space="preserve">Le </w:t>
                  </w:r>
                  <w:proofErr w:type="spellStart"/>
                  <w:r>
                    <w:rPr>
                      <w:rFonts w:ascii="Arial" w:hAnsi="Arial" w:cs="Arial"/>
                      <w:lang w:val="fr-FR"/>
                    </w:rPr>
                    <w:t>cosmodétecteur</w:t>
                  </w:r>
                  <w:proofErr w:type="spellEnd"/>
                  <w:r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r w:rsidRPr="00672E7B">
                    <w:rPr>
                      <w:rFonts w:ascii="Arial" w:hAnsi="Arial" w:cs="Arial"/>
                      <w:lang w:val="fr-FR"/>
                    </w:rPr>
                    <w:t xml:space="preserve">permet notamment de mesurer les durées de vie des muons. La partie dédiée à cette mesure comprend un 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tube en PVC enfermant un </w:t>
                  </w:r>
                  <w:r w:rsidRPr="00672E7B">
                    <w:rPr>
                      <w:rFonts w:ascii="Arial" w:hAnsi="Arial" w:cs="Arial"/>
                      <w:lang w:val="fr-FR"/>
                    </w:rPr>
                    <w:t>gros bloc de scintillateur avec son photomultiplicateur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 (</w:t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begin"/>
                  </w:r>
                  <w:r>
                    <w:rPr>
                      <w:rFonts w:ascii="Arial" w:hAnsi="Arial" w:cs="Arial"/>
                      <w:lang w:val="fr-FR"/>
                    </w:rPr>
                    <w:instrText xml:space="preserve"> REF _Ref346615489 \h </w:instrText>
                  </w:r>
                  <w:r w:rsidR="002641B9">
                    <w:rPr>
                      <w:rFonts w:ascii="Arial" w:hAnsi="Arial" w:cs="Arial"/>
                      <w:lang w:val="fr-FR"/>
                    </w:rPr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separate"/>
                  </w:r>
                  <w:r w:rsidRPr="000E7F90">
                    <w:rPr>
                      <w:lang w:val="fr-FR"/>
                    </w:rPr>
                    <w:t xml:space="preserve">Figure </w:t>
                  </w:r>
                  <w:r w:rsidRPr="000E7F90">
                    <w:rPr>
                      <w:noProof/>
                      <w:lang w:val="fr-FR"/>
                    </w:rPr>
                    <w:t>1</w:t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end"/>
                  </w:r>
                  <w:r>
                    <w:rPr>
                      <w:rFonts w:ascii="Arial" w:hAnsi="Arial" w:cs="Arial"/>
                      <w:lang w:val="fr-FR"/>
                    </w:rPr>
                    <w:t>).</w:t>
                  </w:r>
                </w:p>
                <w:p w:rsidR="007268F0" w:rsidRDefault="007268F0" w:rsidP="00867CBF">
                  <w:pPr>
                    <w:rPr>
                      <w:rFonts w:ascii="Arial" w:hAnsi="Arial" w:cs="Arial"/>
                      <w:lang w:val="fr-FR"/>
                    </w:rPr>
                  </w:pPr>
                  <w:r w:rsidRPr="003C1E49">
                    <w:rPr>
                      <w:rFonts w:ascii="Arial" w:hAnsi="Arial" w:cs="Arial"/>
                      <w:lang w:val="fr-FR"/>
                    </w:rPr>
                    <w:t xml:space="preserve">Le scintillateur 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est un plastique de masse volumique </w:t>
                  </w:r>
                  <m:oMath>
                    <m:r>
                      <w:rPr>
                        <w:rFonts w:ascii="Cambria Math" w:hAnsi="Cambria Math" w:cs="Arial"/>
                        <w:lang w:val="fr-FR"/>
                      </w:rPr>
                      <m:t xml:space="preserve">ρ≈1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fr-FR"/>
                      </w:rPr>
                      <m:t>g·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lang w:val="fr-FR"/>
                          </w:rPr>
                          <m:t>cm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lang w:val="fr-FR"/>
                          </w:rPr>
                          <m:t>-3</m:t>
                        </m:r>
                      </m:sup>
                    </m:sSup>
                  </m:oMath>
                  <w:r>
                    <w:rPr>
                      <w:rFonts w:ascii="Arial" w:hAnsi="Arial" w:cs="Arial"/>
                      <w:lang w:val="fr-FR"/>
                    </w:rPr>
                    <w:t xml:space="preserve"> dont les </w:t>
                  </w:r>
                  <w:r w:rsidRPr="003C1E49">
                    <w:rPr>
                      <w:rFonts w:ascii="Arial" w:hAnsi="Arial" w:cs="Arial"/>
                      <w:lang w:val="fr-FR"/>
                    </w:rPr>
                    <w:t xml:space="preserve">molécules 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organiques </w:t>
                  </w:r>
                  <w:r w:rsidRPr="003C1E49">
                    <w:rPr>
                      <w:rFonts w:ascii="Arial" w:hAnsi="Arial" w:cs="Arial"/>
                      <w:lang w:val="fr-FR"/>
                    </w:rPr>
                    <w:t>sont excitées au passage du muon et se désexcitent immédiatement, en un temps de l’ordre de la nanoseconde, en émettant de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 la lumière (</w:t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begin"/>
                  </w:r>
                  <w:r>
                    <w:rPr>
                      <w:rFonts w:ascii="Arial" w:hAnsi="Arial" w:cs="Arial"/>
                      <w:lang w:val="fr-FR"/>
                    </w:rPr>
                    <w:instrText xml:space="preserve"> REF _Ref346615626 \h </w:instrText>
                  </w:r>
                  <w:r w:rsidR="002641B9">
                    <w:rPr>
                      <w:rFonts w:ascii="Arial" w:hAnsi="Arial" w:cs="Arial"/>
                      <w:lang w:val="fr-FR"/>
                    </w:rPr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separate"/>
                  </w:r>
                  <w:r w:rsidRPr="000E7F90">
                    <w:rPr>
                      <w:lang w:val="fr-FR"/>
                    </w:rPr>
                    <w:t xml:space="preserve">Figure </w:t>
                  </w:r>
                  <w:r w:rsidRPr="000E7F90">
                    <w:rPr>
                      <w:noProof/>
                      <w:lang w:val="fr-FR"/>
                    </w:rPr>
                    <w:t>2</w:t>
                  </w:r>
                  <w:r w:rsidR="002641B9">
                    <w:rPr>
                      <w:rFonts w:ascii="Arial" w:hAnsi="Arial" w:cs="Arial"/>
                      <w:lang w:val="fr-FR"/>
                    </w:rPr>
                    <w:fldChar w:fldCharType="end"/>
                  </w:r>
                  <w:r>
                    <w:rPr>
                      <w:rFonts w:ascii="Arial" w:hAnsi="Arial" w:cs="Arial"/>
                      <w:lang w:val="fr-FR"/>
                    </w:rPr>
                    <w:t>).</w:t>
                  </w:r>
                  <w:r w:rsidRPr="003C1E49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fr-FR"/>
                    </w:rPr>
                    <w:t>U</w:t>
                  </w:r>
                  <w:r w:rsidRPr="00761CCE">
                    <w:rPr>
                      <w:rFonts w:ascii="Arial" w:hAnsi="Arial" w:cs="Arial"/>
                      <w:lang w:val="fr-FR"/>
                    </w:rPr>
                    <w:t xml:space="preserve">ne surface réfléchissante est disposée autour du scintillateur 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et joue le rôle de miroir </w:t>
                  </w:r>
                  <w:r w:rsidRPr="00761CCE">
                    <w:rPr>
                      <w:rFonts w:ascii="Arial" w:hAnsi="Arial" w:cs="Arial"/>
                      <w:lang w:val="fr-FR"/>
                    </w:rPr>
                    <w:t xml:space="preserve">pour qu’une partie du signal lumineux atteigne la photocathode du </w:t>
                  </w:r>
                  <w:r>
                    <w:rPr>
                      <w:rFonts w:ascii="Arial" w:hAnsi="Arial" w:cs="Arial"/>
                      <w:lang w:val="fr-FR"/>
                    </w:rPr>
                    <w:t>photomultiplicateur</w:t>
                  </w:r>
                  <w:r w:rsidRPr="00761CCE">
                    <w:rPr>
                      <w:rFonts w:ascii="Arial" w:hAnsi="Arial" w:cs="Arial"/>
                      <w:lang w:val="fr-FR"/>
                    </w:rPr>
                    <w:t xml:space="preserve">. Des électrons sont alors arrachés à la photocathode par effet photoélectrique, puis ces électrons sont focalisés et accélérés sur la première dynode d’où encore plus d’électrons sont arrachés. 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Une impulsion électrique </w:t>
                  </w:r>
                  <w:r w:rsidRPr="00761CCE">
                    <w:rPr>
                      <w:rFonts w:ascii="Arial" w:hAnsi="Arial" w:cs="Arial"/>
                      <w:lang w:val="fr-FR"/>
                    </w:rPr>
                    <w:t>de quelques dixièmes de volts et d’une durée de l’ordre de 20 ns</w:t>
                  </w:r>
                  <w:r>
                    <w:rPr>
                      <w:rFonts w:ascii="Arial" w:hAnsi="Arial" w:cs="Arial"/>
                      <w:lang w:val="fr-FR"/>
                    </w:rPr>
                    <w:t xml:space="preserve"> est ainsi générée en sortie du photomultiplicateur</w:t>
                  </w:r>
                  <w:r w:rsidRPr="00761CCE">
                    <w:rPr>
                      <w:rFonts w:ascii="Arial" w:hAnsi="Arial" w:cs="Arial"/>
                      <w:lang w:val="fr-FR"/>
                    </w:rPr>
                    <w:t xml:space="preserve">.  </w:t>
                  </w:r>
                </w:p>
                <w:p w:rsidR="007268F0" w:rsidRDefault="007268F0" w:rsidP="0093028D">
                  <w:pPr>
                    <w:pStyle w:val="Lgende"/>
                    <w:keepNext/>
                    <w:jc w:val="center"/>
                  </w:pPr>
                  <w:bookmarkStart w:id="0" w:name="_Ref346615489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bookmarkEnd w:id="0"/>
                  <w:r>
                    <w:t xml:space="preserve"> : </w:t>
                  </w:r>
                  <w:proofErr w:type="spellStart"/>
                  <w:r>
                    <w:t>cosmodétecteur</w:t>
                  </w:r>
                  <w:proofErr w:type="spellEnd"/>
                </w:p>
                <w:p w:rsidR="007268F0" w:rsidRPr="00CB6308" w:rsidRDefault="007268F0" w:rsidP="00CB6308">
                  <w:pPr>
                    <w:jc w:val="center"/>
                  </w:pPr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3636155" cy="2727297"/>
                        <wp:effectExtent l="19050" t="0" r="2395" b="0"/>
                        <wp:docPr id="1" name="Image 0" descr="bloc scintillateur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oc scintillateur-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4304" cy="2725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8F0" w:rsidRDefault="007268F0" w:rsidP="0093028D">
                  <w:pPr>
                    <w:jc w:val="center"/>
                    <w:rPr>
                      <w:lang w:val="fr-FR"/>
                    </w:rPr>
                  </w:pPr>
                  <w:r w:rsidRPr="00212F97">
                    <w:rPr>
                      <w:rFonts w:ascii="Arial" w:hAnsi="Arial" w:cs="Arial"/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4097060" cy="1518400"/>
                        <wp:effectExtent l="19050" t="0" r="0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2864" cy="1524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8F0" w:rsidRPr="00D21273" w:rsidRDefault="007268F0" w:rsidP="000E7F90">
                  <w:pPr>
                    <w:pStyle w:val="Lgende"/>
                    <w:jc w:val="center"/>
                    <w:rPr>
                      <w:lang w:val="fr-FR"/>
                    </w:rPr>
                  </w:pPr>
                  <w:bookmarkStart w:id="1" w:name="_Ref346615626"/>
                  <w:r w:rsidRPr="000E7F90">
                    <w:rPr>
                      <w:lang w:val="fr-FR"/>
                    </w:rPr>
                    <w:t xml:space="preserve">Figure </w:t>
                  </w:r>
                  <w:r w:rsidR="002641B9">
                    <w:fldChar w:fldCharType="begin"/>
                  </w:r>
                  <w:r w:rsidRPr="000E7F90">
                    <w:rPr>
                      <w:lang w:val="fr-FR"/>
                    </w:rPr>
                    <w:instrText xml:space="preserve"> SEQ Figure \* ARABIC </w:instrText>
                  </w:r>
                  <w:r w:rsidR="002641B9">
                    <w:fldChar w:fldCharType="separate"/>
                  </w:r>
                  <w:r>
                    <w:rPr>
                      <w:noProof/>
                      <w:lang w:val="fr-FR"/>
                    </w:rPr>
                    <w:t>2</w:t>
                  </w:r>
                  <w:r w:rsidR="002641B9">
                    <w:fldChar w:fldCharType="end"/>
                  </w:r>
                  <w:bookmarkEnd w:id="1"/>
                  <w:r w:rsidRPr="000E7F90">
                    <w:rPr>
                      <w:lang w:val="fr-FR"/>
                    </w:rPr>
                    <w:t xml:space="preserve"> : </w:t>
                  </w:r>
                  <w:r w:rsidRPr="00D21273">
                    <w:rPr>
                      <w:lang w:val="fr-FR"/>
                    </w:rPr>
                    <w:t>principe de d</w:t>
                  </w:r>
                  <w:r>
                    <w:rPr>
                      <w:lang w:val="fr-FR"/>
                    </w:rPr>
                    <w:t>é</w:t>
                  </w:r>
                  <w:r w:rsidRPr="00D21273">
                    <w:rPr>
                      <w:lang w:val="fr-FR"/>
                    </w:rPr>
                    <w:t>tection (cr</w:t>
                  </w:r>
                  <w:r>
                    <w:rPr>
                      <w:lang w:val="fr-FR"/>
                    </w:rPr>
                    <w:t>é</w:t>
                  </w:r>
                  <w:r w:rsidRPr="00D21273">
                    <w:rPr>
                      <w:lang w:val="fr-FR"/>
                    </w:rPr>
                    <w:t>dit : Sciences à l’Ecole)</w:t>
                  </w:r>
                </w:p>
                <w:p w:rsidR="007268F0" w:rsidRDefault="007268F0">
                  <w:pPr>
                    <w:rPr>
                      <w:lang w:val="fr-FR"/>
                    </w:rPr>
                  </w:pP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La plupart des muons traverse le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gros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bloc de scintillateur mais certains, parmi les moins énergétiques, sont arrêtés par le scintillateur.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Ils n’y restent pas indéfiniment car le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muon est une particule élémentaire instable ;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il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se désintègre avec une durée de vie moyenne </w:t>
                  </w:r>
                  <m:oMath>
                    <m:r>
                      <w:rPr>
                        <w:rFonts w:ascii="Cambria Math" w:eastAsiaTheme="minorHAnsi" w:hAnsi="Cambria Math" w:cs="Arial"/>
                        <w:lang w:val="fr-FR" w:bidi="ar-SA"/>
                      </w:rPr>
                      <m:t>τ</m:t>
                    </m:r>
                  </m:oMath>
                  <w:r w:rsidRPr="00CB6D49">
                    <w:rPr>
                      <w:rFonts w:ascii="Arial" w:hAnsi="Arial" w:cs="Arial"/>
                      <w:lang w:val="fr-FR" w:bidi="ar-SA"/>
                    </w:rPr>
                    <w:t xml:space="preserve"> proche de </w:t>
                  </w:r>
                  <w:r w:rsidRPr="00381D7B">
                    <w:rPr>
                      <w:rFonts w:cs="Times New Roman"/>
                      <w:lang w:val="fr-FR" w:bidi="ar-SA"/>
                    </w:rPr>
                    <w:t>2000 ns</w:t>
                  </w:r>
                  <w:r w:rsidRPr="00CB6D49">
                    <w:rPr>
                      <w:rFonts w:ascii="Arial" w:hAnsi="Arial" w:cs="Arial"/>
                      <w:lang w:val="fr-FR" w:bidi="ar-SA"/>
                    </w:rPr>
                    <w:t xml:space="preserve">,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en formant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un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électron,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un </w:t>
                  </w:r>
                  <w:proofErr w:type="spellStart"/>
                  <w:r>
                    <w:rPr>
                      <w:rFonts w:ascii="Arial" w:eastAsiaTheme="minorHAnsi" w:hAnsi="Arial" w:cs="Arial"/>
                      <w:lang w:val="fr-FR" w:bidi="ar-SA"/>
                    </w:rPr>
                    <w:t>anti-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neutrino</w:t>
                  </w:r>
                  <w:proofErr w:type="spellEnd"/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électronique et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un neutrino </w:t>
                  </w:r>
                  <w:proofErr w:type="spellStart"/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muonique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selon l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a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réaction </w:t>
                  </w:r>
                  <m:oMath>
                    <m:sSup>
                      <m:sSup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Arial" w:hAnsi="Arial" w:cs="Arial"/>
                            <w:lang w:val="fr-FR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Arial" w:cs="Arial"/>
                        <w:lang w:val="fr-FR"/>
                      </w:rPr>
                      <m:t>→</m:t>
                    </m:r>
                    <m:sSup>
                      <m:sSup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e</m:t>
                        </m:r>
                      </m:e>
                      <m:sup>
                        <m:r>
                          <w:rPr>
                            <w:rFonts w:ascii="Arial" w:hAnsi="Arial" w:cs="Arial"/>
                            <w:lang w:val="fr-FR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Arial" w:cs="Arial"/>
                        <w:lang w:val="fr-FR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Arial" w:cs="Arial"/>
                                <w:i/>
                                <w:lang w:val="fr-FR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fr-FR"/>
                                  </w:rPr>
                                  <m:t>ν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fr-FR"/>
                                  </w:rPr>
                                  <m:t>e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Arial" w:cs="Arial"/>
                            <w:lang w:val="fr-FR"/>
                          </w:rPr>
                          <m:t>+</m:t>
                        </m:r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μ</m:t>
                        </m:r>
                      </m:sub>
                    </m:sSub>
                  </m:oMath>
                  <w:r>
                    <w:rPr>
                      <w:rFonts w:ascii="Arial" w:hAnsi="Arial" w:cs="Arial"/>
                      <w:lang w:val="fr-FR"/>
                    </w:rPr>
                    <w:t xml:space="preserve"> (pour le muon positif la réaction </w:t>
                  </w:r>
                  <w:proofErr w:type="gramStart"/>
                  <w:r>
                    <w:rPr>
                      <w:rFonts w:ascii="Arial" w:hAnsi="Arial" w:cs="Arial"/>
                      <w:lang w:val="fr-FR"/>
                    </w:rPr>
                    <w:t>s’écrit </w:t>
                  </w:r>
                  <m:oMath>
                    <w:proofErr w:type="gramEnd"/>
                    <m:sSup>
                      <m:sSup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hAnsi="Arial" w:cs="Arial"/>
                            <w:lang w:val="fr-FR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Arial" w:cs="Arial"/>
                        <w:lang w:val="fr-FR"/>
                      </w:rPr>
                      <m:t>→</m:t>
                    </m:r>
                    <m:sSup>
                      <m:sSup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Arial" w:cs="Arial"/>
                            <w:lang w:val="fr-FR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Arial" w:cs="Arial"/>
                        <w:lang w:val="fr-FR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lang w:val="fr-FR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Arial" w:cs="Arial"/>
                                <w:i/>
                                <w:lang w:val="fr-FR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lang w:val="fr-F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lang w:val="fr-FR"/>
                                  </w:rPr>
                                  <m:t>υ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lang w:val="fr-FR"/>
                                  </w:rPr>
                                  <m:t>μ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Arial" w:cs="Arial"/>
                            <w:lang w:val="fr-FR"/>
                          </w:rPr>
                          <m:t>+</m:t>
                        </m:r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fr-FR"/>
                          </w:rPr>
                          <m:t>e</m:t>
                        </m:r>
                      </m:sub>
                    </m:sSub>
                  </m:oMath>
                  <w:r>
                    <w:rPr>
                      <w:rFonts w:ascii="Arial" w:hAnsi="Arial" w:cs="Arial"/>
                      <w:lang w:val="fr-FR"/>
                    </w:rPr>
                    <w:t>).</w:t>
                  </w:r>
                </w:p>
              </w:txbxContent>
            </v:textbox>
          </v:shape>
        </w:pict>
      </w:r>
      <w:r w:rsidR="00391917" w:rsidRPr="00391917">
        <w:rPr>
          <w:rFonts w:ascii="Arial" w:hAnsi="Arial" w:cs="Arial"/>
          <w:lang w:val="fr-FR"/>
        </w:rPr>
        <w:t xml:space="preserve">ACTIVITE : DUREE  DE VIE </w:t>
      </w:r>
      <w:r w:rsidR="00065BEA">
        <w:rPr>
          <w:rFonts w:ascii="Arial" w:hAnsi="Arial" w:cs="Arial"/>
          <w:lang w:val="fr-FR"/>
        </w:rPr>
        <w:t xml:space="preserve">MOYENNE </w:t>
      </w:r>
      <w:r w:rsidR="001F5595">
        <w:rPr>
          <w:rFonts w:ascii="Arial" w:hAnsi="Arial" w:cs="Arial"/>
          <w:lang w:val="fr-FR"/>
        </w:rPr>
        <w:t>DU</w:t>
      </w:r>
      <w:r w:rsidR="00391917" w:rsidRPr="00391917">
        <w:rPr>
          <w:rFonts w:ascii="Arial" w:hAnsi="Arial" w:cs="Arial"/>
          <w:lang w:val="fr-FR"/>
        </w:rPr>
        <w:t xml:space="preserve"> MUON</w:t>
      </w: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2641B9" w:rsidP="00D36BE3">
      <w:pPr>
        <w:rPr>
          <w:lang w:val="fr-FR"/>
        </w:rPr>
      </w:pPr>
      <w:r>
        <w:rPr>
          <w:noProof/>
          <w:lang w:val="fr-FR" w:eastAsia="fr-FR" w:bidi="ar-SA"/>
        </w:rPr>
        <w:pict>
          <v:group id="_x0000_s1148" style="position:absolute;left:0;text-align:left;margin-left:17.15pt;margin-top:11.7pt;width:399.1pt;height:127.55pt;z-index:251675648" coordorigin="1063,6120" coordsize="7982,2551">
            <v:group id="_x0000_s1136" style="position:absolute;left:5760;top:8280;width:3285;height:391" coordorigin="5835,8609" coordsize="3285,391">
              <v:shape id="_x0000_s1134" type="#_x0000_t202" style="position:absolute;left:6960;top:8609;width:2160;height:391" o:regroupid="11" strokecolor="#ffc000" strokeweight="1.5pt">
                <v:textbox style="mso-next-textbox:#_x0000_s1134">
                  <w:txbxContent>
                    <w:p w:rsidR="007268F0" w:rsidRPr="00C10CDF" w:rsidRDefault="007268F0" w:rsidP="0093028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C10CDF"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Boîtier électronique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35" type="#_x0000_t32" style="position:absolute;left:5835;top:8754;width:1125;height:94;flip:x y" o:connectortype="straight" o:regroupid="11" strokecolor="#ffc000" strokeweight="1.5pt">
                <v:stroke endarrow="block"/>
              </v:shape>
            </v:group>
            <v:group id="_x0000_s1146" style="position:absolute;left:1063;top:6120;width:3017;height:983" coordorigin="840,6300" coordsize="3017,983">
              <v:shape id="_x0000_s1141" type="#_x0000_t202" style="position:absolute;left:840;top:6300;width:2008;height:983" o:regroupid="12" strokecolor="#ffc000" strokeweight="1.5pt">
                <v:textbox style="mso-next-textbox:#_x0000_s1141">
                  <w:txbxContent>
                    <w:p w:rsidR="007268F0" w:rsidRPr="00C10CDF" w:rsidRDefault="007268F0" w:rsidP="0093028D">
                      <w:pPr>
                        <w:jc w:val="left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  <w:t>Tube enfermant le scintillateur et son photomultiplicateur</w:t>
                      </w:r>
                    </w:p>
                  </w:txbxContent>
                </v:textbox>
              </v:shape>
              <v:shape id="_x0000_s1145" type="#_x0000_t32" style="position:absolute;left:2867;top:6799;width:990;height:50" o:connectortype="straight" o:regroupid="13" strokecolor="#ffc000" strokeweight="1.5pt">
                <v:stroke endarrow="block"/>
              </v:shape>
            </v:group>
          </v:group>
        </w:pict>
      </w: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2641B9" w:rsidP="00D36BE3">
      <w:pPr>
        <w:rPr>
          <w:lang w:val="fr-FR"/>
        </w:rPr>
      </w:pPr>
      <w:r>
        <w:rPr>
          <w:noProof/>
          <w:lang w:val="fr-FR" w:eastAsia="fr-FR" w:bidi="ar-SA"/>
        </w:rPr>
        <w:lastRenderedPageBreak/>
        <w:pict>
          <v:shape id="_x0000_s1128" type="#_x0000_t202" style="position:absolute;left:0;text-align:left;margin-left:.65pt;margin-top:1.2pt;width:522.45pt;height:223.9pt;z-index:251661312;mso-width-relative:margin;mso-height-relative:margin" strokeweight="1pt">
            <v:textbox style="mso-next-textbox:#_x0000_s1128">
              <w:txbxContent>
                <w:p w:rsidR="007268F0" w:rsidRPr="00CB6D49" w:rsidRDefault="007268F0" w:rsidP="007A20DE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L’émission d’un électron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(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ou d’un positron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)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dans le scintillateur s’accompagne d’une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deuxième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émission de lumière et donc d’une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deuxième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impulsion électrique en sortie du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photomultiplicateur.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 xml:space="preserve"> La durée entre les signaux électriques correspondant à l’arrivée du muon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(son passé n’a pas d’importance) 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et à sa désintégration est égale à la durée de vie du muon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(</w: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begin"/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instrText xml:space="preserve"> REF _Ref346615833 \h </w:instrTex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separate"/>
                  </w:r>
                  <w:r w:rsidRPr="000E7F90">
                    <w:rPr>
                      <w:lang w:val="fr-FR"/>
                    </w:rPr>
                    <w:t xml:space="preserve">Figure </w:t>
                  </w:r>
                  <w:r w:rsidRPr="000E7F90">
                    <w:rPr>
                      <w:noProof/>
                      <w:lang w:val="fr-FR"/>
                    </w:rPr>
                    <w:t>3</w: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end"/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et </w: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begin"/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instrText xml:space="preserve"> REF _Ref346615967 \h </w:instrTex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separate"/>
                  </w:r>
                  <w:r w:rsidRPr="000E7F90">
                    <w:rPr>
                      <w:lang w:val="fr-FR"/>
                    </w:rPr>
                    <w:t xml:space="preserve">Figure </w:t>
                  </w:r>
                  <w:r w:rsidRPr="000E7F90">
                    <w:rPr>
                      <w:noProof/>
                      <w:lang w:val="fr-FR"/>
                    </w:rPr>
                    <w:t>4</w:t>
                  </w:r>
                  <w:r w:rsidR="002641B9">
                    <w:rPr>
                      <w:rFonts w:ascii="Arial" w:eastAsiaTheme="minorHAnsi" w:hAnsi="Arial" w:cs="Arial"/>
                      <w:lang w:val="fr-FR" w:bidi="ar-SA"/>
                    </w:rPr>
                    <w:fldChar w:fldCharType="end"/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)</w:t>
                  </w:r>
                  <w:r w:rsidRPr="00CB6D49">
                    <w:rPr>
                      <w:rFonts w:ascii="Arial" w:eastAsiaTheme="minorHAnsi" w:hAnsi="Arial" w:cs="Arial"/>
                      <w:lang w:val="fr-FR" w:bidi="ar-SA"/>
                    </w:rPr>
                    <w:t>.</w:t>
                  </w:r>
                  <w:r w:rsidRPr="007A20DE">
                    <w:rPr>
                      <w:rFonts w:ascii="Arial" w:eastAsiaTheme="minorHAnsi" w:hAnsi="Arial" w:cs="Arial"/>
                      <w:lang w:val="fr-FR" w:bidi="ar-SA"/>
                    </w:rPr>
                    <w:t xml:space="preserve"> </w:t>
                  </w:r>
                </w:p>
                <w:p w:rsidR="007268F0" w:rsidRPr="007A20DE" w:rsidRDefault="007268F0" w:rsidP="00867CBF">
                  <w:pPr>
                    <w:keepNext/>
                    <w:jc w:val="left"/>
                    <w:rPr>
                      <w:lang w:val="fr-FR"/>
                    </w:rPr>
                  </w:pPr>
                  <w:r>
                    <w:rPr>
                      <w:rFonts w:ascii="Arial" w:eastAsiaTheme="minorHAnsi" w:hAnsi="Arial" w:cs="Arial"/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757045" cy="1391285"/>
                        <wp:effectExtent l="19050" t="0" r="0" b="0"/>
                        <wp:docPr id="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045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Theme="minorHAnsi" w:hAnsi="Arial" w:cs="Arial"/>
                      <w:noProof/>
                      <w:lang w:val="fr-FR" w:eastAsia="fr-FR" w:bidi="ar-SA"/>
                    </w:rPr>
                    <w:t xml:space="preserve">                                         </w:t>
                  </w:r>
                  <w:r>
                    <w:rPr>
                      <w:rFonts w:ascii="Arial" w:eastAsiaTheme="minorHAnsi" w:hAnsi="Arial" w:cs="Arial"/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873751" cy="1405393"/>
                        <wp:effectExtent l="19050" t="0" r="0" b="0"/>
                        <wp:docPr id="2" name="Image 1" descr="signaux oscillo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gnaux oscillo-1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95" cy="140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Theme="minorHAnsi" w:hAnsi="Arial" w:cs="Arial"/>
                      <w:noProof/>
                      <w:lang w:val="fr-FR" w:eastAsia="fr-FR" w:bidi="ar-SA"/>
                    </w:rPr>
                    <w:t xml:space="preserve">     </w:t>
                  </w:r>
                </w:p>
                <w:p w:rsidR="007268F0" w:rsidRPr="00C94A86" w:rsidRDefault="007268F0" w:rsidP="000E7F90">
                  <w:pPr>
                    <w:pStyle w:val="Lgende"/>
                    <w:rPr>
                      <w:lang w:val="fr-FR"/>
                    </w:rPr>
                  </w:pPr>
                  <w:bookmarkStart w:id="2" w:name="_Ref346615833"/>
                  <w:r w:rsidRPr="000E7F90">
                    <w:rPr>
                      <w:lang w:val="fr-FR"/>
                    </w:rPr>
                    <w:t xml:space="preserve">Figure </w:t>
                  </w:r>
                  <w:r w:rsidR="002641B9">
                    <w:fldChar w:fldCharType="begin"/>
                  </w:r>
                  <w:r w:rsidRPr="000E7F90">
                    <w:rPr>
                      <w:lang w:val="fr-FR"/>
                    </w:rPr>
                    <w:instrText xml:space="preserve"> SEQ Figure \* ARABIC </w:instrText>
                  </w:r>
                  <w:r w:rsidR="002641B9">
                    <w:fldChar w:fldCharType="separate"/>
                  </w:r>
                  <w:r>
                    <w:rPr>
                      <w:noProof/>
                      <w:lang w:val="fr-FR"/>
                    </w:rPr>
                    <w:t>3</w:t>
                  </w:r>
                  <w:r w:rsidR="002641B9">
                    <w:fldChar w:fldCharType="end"/>
                  </w:r>
                  <w:bookmarkEnd w:id="2"/>
                  <w:r w:rsidRPr="000E7F90">
                    <w:rPr>
                      <w:lang w:val="fr-FR"/>
                    </w:rPr>
                    <w:t xml:space="preserve"> : </w:t>
                  </w:r>
                  <w:r w:rsidRPr="00C94A86">
                    <w:rPr>
                      <w:lang w:val="fr-FR"/>
                    </w:rPr>
                    <w:t>arrivée et d</w:t>
                  </w:r>
                  <w:r>
                    <w:rPr>
                      <w:lang w:val="fr-FR"/>
                    </w:rPr>
                    <w:t>é</w:t>
                  </w:r>
                  <w:r w:rsidRPr="00C94A86">
                    <w:rPr>
                      <w:lang w:val="fr-FR"/>
                    </w:rPr>
                    <w:t>sint</w:t>
                  </w:r>
                  <w:r>
                    <w:rPr>
                      <w:lang w:val="fr-FR"/>
                    </w:rPr>
                    <w:t>é</w:t>
                  </w:r>
                  <w:r w:rsidRPr="00C94A86">
                    <w:rPr>
                      <w:lang w:val="fr-FR"/>
                    </w:rPr>
                    <w:t xml:space="preserve">gration du muon  </w:t>
                  </w:r>
                  <w:r>
                    <w:rPr>
                      <w:lang w:val="fr-FR"/>
                    </w:rPr>
                    <w:t xml:space="preserve">                                  </w:t>
                  </w:r>
                  <w:bookmarkStart w:id="3" w:name="_Ref346615967"/>
                  <w:r w:rsidRPr="000E7F90">
                    <w:rPr>
                      <w:lang w:val="fr-FR"/>
                    </w:rPr>
                    <w:t xml:space="preserve">Figure </w:t>
                  </w:r>
                  <w:r w:rsidR="002641B9">
                    <w:fldChar w:fldCharType="begin"/>
                  </w:r>
                  <w:r w:rsidRPr="000E7F90">
                    <w:rPr>
                      <w:lang w:val="fr-FR"/>
                    </w:rPr>
                    <w:instrText xml:space="preserve"> SEQ Figure \* ARABIC </w:instrText>
                  </w:r>
                  <w:r w:rsidR="002641B9">
                    <w:fldChar w:fldCharType="separate"/>
                  </w:r>
                  <w:r w:rsidRPr="000E7F90">
                    <w:rPr>
                      <w:noProof/>
                      <w:lang w:val="fr-FR"/>
                    </w:rPr>
                    <w:t>4</w:t>
                  </w:r>
                  <w:r w:rsidR="002641B9">
                    <w:fldChar w:fldCharType="end"/>
                  </w:r>
                  <w:bookmarkEnd w:id="3"/>
                  <w:r w:rsidRPr="000E7F90">
                    <w:rPr>
                      <w:lang w:val="fr-FR"/>
                    </w:rPr>
                    <w:t xml:space="preserve">: </w:t>
                  </w:r>
                  <w:r>
                    <w:rPr>
                      <w:lang w:val="fr-FR"/>
                    </w:rPr>
                    <w:t>1</w:t>
                  </w:r>
                  <w:r w:rsidRPr="007A20DE">
                    <w:rPr>
                      <w:vertAlign w:val="superscript"/>
                      <w:lang w:val="fr-FR"/>
                    </w:rPr>
                    <w:t>er</w:t>
                  </w:r>
                  <w:r>
                    <w:rPr>
                      <w:lang w:val="fr-FR"/>
                    </w:rPr>
                    <w:t xml:space="preserve"> signal : arrivée / 2</w:t>
                  </w:r>
                  <w:r w:rsidRPr="007A20DE">
                    <w:rPr>
                      <w:vertAlign w:val="superscript"/>
                      <w:lang w:val="fr-FR"/>
                    </w:rPr>
                    <w:t>ème</w:t>
                  </w:r>
                  <w:r>
                    <w:rPr>
                      <w:lang w:val="fr-FR"/>
                    </w:rPr>
                    <w:t xml:space="preserve"> signal : désintégration  </w:t>
                  </w:r>
                </w:p>
                <w:p w:rsidR="007268F0" w:rsidRDefault="007268F0" w:rsidP="000E7F90">
                  <w:pPr>
                    <w:pStyle w:val="Lgende"/>
                    <w:rPr>
                      <w:lang w:val="fr-FR"/>
                    </w:rPr>
                  </w:pPr>
                </w:p>
                <w:p w:rsidR="007268F0" w:rsidRDefault="007268F0" w:rsidP="000E7F90">
                  <w:pPr>
                    <w:pStyle w:val="Lgende"/>
                    <w:rPr>
                      <w:lang w:val="fr-FR"/>
                    </w:rPr>
                  </w:pPr>
                </w:p>
                <w:p w:rsidR="007268F0" w:rsidRPr="00C94A86" w:rsidRDefault="007268F0" w:rsidP="00867CBF">
                  <w:pPr>
                    <w:pStyle w:val="Lgende"/>
                    <w:jc w:val="left"/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lang w:val="fr-FR"/>
                    </w:rPr>
                  </w:pPr>
                </w:p>
                <w:p w:rsidR="007268F0" w:rsidRDefault="007268F0" w:rsidP="00867CBF">
                  <w:pPr>
                    <w:rPr>
                      <w:rFonts w:ascii="Arial" w:hAnsi="Arial" w:cs="Arial"/>
                      <w:lang w:val="fr-FR"/>
                    </w:rPr>
                  </w:pPr>
                </w:p>
                <w:p w:rsidR="007268F0" w:rsidRDefault="007268F0" w:rsidP="00867CBF">
                  <w:pPr>
                    <w:jc w:val="center"/>
                    <w:rPr>
                      <w:rFonts w:ascii="Arial" w:hAnsi="Arial" w:cs="Arial"/>
                      <w:lang w:val="fr-FR"/>
                    </w:rPr>
                  </w:pPr>
                </w:p>
              </w:txbxContent>
            </v:textbox>
          </v:shape>
        </w:pict>
      </w:r>
    </w:p>
    <w:p w:rsidR="00D36BE3" w:rsidRPr="00391917" w:rsidRDefault="00D36BE3" w:rsidP="00D36BE3">
      <w:pPr>
        <w:rPr>
          <w:lang w:val="fr-FR"/>
        </w:rPr>
      </w:pPr>
    </w:p>
    <w:p w:rsidR="00D36BE3" w:rsidRPr="00391917" w:rsidRDefault="00D36BE3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2641B9" w:rsidP="00D36BE3">
      <w:pPr>
        <w:rPr>
          <w:lang w:val="fr-FR"/>
        </w:rPr>
      </w:pPr>
      <w:r>
        <w:rPr>
          <w:noProof/>
          <w:lang w:val="fr-FR" w:eastAsia="fr-FR" w:bidi="ar-SA"/>
        </w:rPr>
        <w:pict>
          <v:shape id="_x0000_s1129" type="#_x0000_t202" style="position:absolute;left:0;text-align:left;margin-left:0;margin-top:13.5pt;width:522.45pt;height:505.8pt;z-index:251662336;mso-width-relative:margin;mso-height-relative:margin" strokeweight="1pt">
            <v:textbox>
              <w:txbxContent>
                <w:p w:rsidR="007268F0" w:rsidRPr="00867CBF" w:rsidRDefault="007268F0" w:rsidP="00191511">
                  <w:pPr>
                    <w:rPr>
                      <w:rFonts w:ascii="Arial" w:hAnsi="Arial" w:cs="Arial"/>
                      <w:u w:val="single"/>
                      <w:lang w:val="fr-FR"/>
                    </w:rPr>
                  </w:pP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>Doc</w:t>
                  </w:r>
                  <w:r>
                    <w:rPr>
                      <w:rFonts w:ascii="Arial" w:hAnsi="Arial" w:cs="Arial"/>
                      <w:u w:val="single"/>
                      <w:lang w:val="fr-FR"/>
                    </w:rPr>
                    <w:t xml:space="preserve"> 2</w:t>
                  </w: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 xml:space="preserve"> : </w:t>
                  </w:r>
                  <w:r>
                    <w:rPr>
                      <w:rFonts w:ascii="Arial" w:hAnsi="Arial" w:cs="Arial"/>
                      <w:u w:val="single"/>
                      <w:lang w:val="fr-FR"/>
                    </w:rPr>
                    <w:t>Traitement des résultats de mesure</w:t>
                  </w:r>
                </w:p>
                <w:p w:rsidR="007268F0" w:rsidRDefault="007268F0" w:rsidP="00541C20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>Le fichier Excel « 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Mesures d</w:t>
                  </w: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>urée</w:t>
                  </w:r>
                  <w:r w:rsidR="006B0FBF">
                    <w:rPr>
                      <w:rFonts w:ascii="Arial" w:eastAsiaTheme="minorHAnsi" w:hAnsi="Arial" w:cs="Arial"/>
                      <w:lang w:val="fr-FR" w:bidi="ar-SA"/>
                    </w:rPr>
                    <w:t>s</w:t>
                  </w: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 xml:space="preserve"> de vie muon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s</w:t>
                  </w: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 xml:space="preserve"> » comporte les durées de vie de plusieurs milliers de muons mesurées pendant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environ </w:t>
                  </w:r>
                  <w:r w:rsidRPr="00541C20">
                    <w:rPr>
                      <w:rFonts w:eastAsiaTheme="minorHAnsi" w:cs="Times New Roman"/>
                      <w:lang w:val="fr-FR" w:bidi="ar-SA"/>
                    </w:rPr>
                    <w:t>115 h</w:t>
                  </w: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 xml:space="preserve">. </w:t>
                  </w:r>
                </w:p>
                <w:tbl>
                  <w:tblPr>
                    <w:tblW w:w="6520" w:type="dxa"/>
                    <w:jc w:val="center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1200"/>
                    <w:gridCol w:w="2920"/>
                    <w:gridCol w:w="1200"/>
                    <w:gridCol w:w="1200"/>
                  </w:tblGrid>
                  <w:tr w:rsidR="007268F0" w:rsidRPr="00833F16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33F16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33F16"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A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33F16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33F16"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B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33F16" w:rsidRDefault="007268F0" w:rsidP="00A006E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C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33F16" w:rsidRDefault="007268F0" w:rsidP="00A006E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D</w:t>
                        </w:r>
                      </w:p>
                    </w:tc>
                  </w:tr>
                  <w:tr w:rsidR="007268F0" w:rsidRPr="008414AE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HEURE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durée de vie du muon  (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μ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s</w:t>
                        </w:r>
                        <w:proofErr w:type="spellEnd"/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t (</w:t>
                        </w:r>
                        <w:proofErr w:type="spellStart"/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μ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s</w:t>
                        </w:r>
                        <w:proofErr w:type="spellEnd"/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)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proofErr w:type="spellStart"/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Cs w:val="24"/>
                            <w:lang w:val="fr-FR" w:eastAsia="fr-FR" w:bidi="ar-SA"/>
                          </w:rPr>
                          <w:t>N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fr-FR" w:eastAsia="fr-FR" w:bidi="ar-SA"/>
                          </w:rPr>
                          <w:t>d</w:t>
                        </w:r>
                        <w:proofErr w:type="spellEnd"/>
                        <w:r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fr-FR" w:eastAsia="fr-FR" w:bidi="ar-SA"/>
                          </w:rPr>
                          <w:t xml:space="preserve"> </w:t>
                        </w:r>
                      </w:p>
                    </w:tc>
                  </w:tr>
                  <w:tr w:rsidR="007268F0" w:rsidRPr="008414AE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13:02:53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4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,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040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</w:p>
                    </w:tc>
                  </w:tr>
                  <w:tr w:rsidR="007268F0" w:rsidRPr="008414AE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13:02:57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3</w:t>
                        </w: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,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920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0,4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1062</w:t>
                        </w:r>
                      </w:p>
                    </w:tc>
                  </w:tr>
                  <w:tr w:rsidR="007268F0" w:rsidRPr="008414AE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13:03:46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0,0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88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0,8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830</w:t>
                        </w:r>
                      </w:p>
                    </w:tc>
                  </w:tr>
                  <w:tr w:rsidR="007268F0" w:rsidRPr="008414AE" w:rsidTr="00A006E3">
                    <w:trPr>
                      <w:trHeight w:val="315"/>
                      <w:jc w:val="center"/>
                    </w:trPr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13:03:49</w:t>
                        </w:r>
                      </w:p>
                    </w:tc>
                    <w:tc>
                      <w:tcPr>
                        <w:tcW w:w="29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0,</w:t>
                        </w: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112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1,2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7268F0" w:rsidRPr="008414AE" w:rsidRDefault="007268F0" w:rsidP="005C1009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</w:pPr>
                        <w:r w:rsidRPr="008414AE">
                          <w:rPr>
                            <w:rFonts w:ascii="Calibri" w:eastAsia="Times New Roman" w:hAnsi="Calibri" w:cs="Times New Roman"/>
                            <w:color w:val="000000"/>
                            <w:szCs w:val="24"/>
                            <w:lang w:val="fr-FR" w:eastAsia="fr-FR" w:bidi="ar-SA"/>
                          </w:rPr>
                          <w:t>699</w:t>
                        </w:r>
                      </w:p>
                    </w:tc>
                  </w:tr>
                </w:tbl>
                <w:p w:rsidR="007268F0" w:rsidRDefault="007268F0" w:rsidP="00541C20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</w:p>
                <w:p w:rsidR="007268F0" w:rsidRDefault="007268F0" w:rsidP="00541C20">
                  <w:pPr>
                    <w:rPr>
                      <w:rFonts w:eastAsiaTheme="minorHAnsi" w:cs="Times New Roman"/>
                      <w:lang w:val="fr-FR" w:bidi="ar-SA"/>
                    </w:rPr>
                  </w:pPr>
                  <w:r w:rsidRPr="00541C20">
                    <w:rPr>
                      <w:rFonts w:ascii="Arial" w:eastAsiaTheme="minorHAnsi" w:hAnsi="Arial" w:cs="Arial"/>
                      <w:lang w:val="fr-FR" w:bidi="ar-SA"/>
                    </w:rPr>
                    <w:t xml:space="preserve">Les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mesures correspondent aux deux premières colonnes : le premier muon est arrivé à </w:t>
                  </w:r>
                  <w:r w:rsidRPr="006108ED">
                    <w:rPr>
                      <w:rFonts w:eastAsiaTheme="minorHAnsi" w:cs="Times New Roman"/>
                      <w:lang w:val="fr-FR" w:bidi="ar-SA"/>
                    </w:rPr>
                    <w:t>13h02min53s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et s’est désintégré au bout de </w:t>
                  </w:r>
                  <w:r w:rsidRPr="006108ED">
                    <w:rPr>
                      <w:rFonts w:eastAsiaTheme="minorHAnsi" w:cs="Times New Roman"/>
                      <w:lang w:val="fr-FR" w:bidi="ar-SA"/>
                    </w:rPr>
                    <w:t xml:space="preserve">4,04 </w:t>
                  </w:r>
                  <w:proofErr w:type="spellStart"/>
                  <w:r w:rsidRPr="006108ED">
                    <w:rPr>
                      <w:rFonts w:eastAsiaTheme="minorHAnsi" w:cs="Times New Roman"/>
                      <w:lang w:val="fr-FR" w:bidi="ar-SA"/>
                    </w:rPr>
                    <w:t>μs</w:t>
                  </w:r>
                  <w:proofErr w:type="spellEnd"/>
                  <w:r>
                    <w:rPr>
                      <w:rFonts w:eastAsiaTheme="minorHAnsi" w:cs="Times New Roman"/>
                      <w:lang w:val="fr-FR" w:bidi="ar-SA"/>
                    </w:rPr>
                    <w:t xml:space="preserve">, etc. </w:t>
                  </w:r>
                </w:p>
                <w:p w:rsidR="007268F0" w:rsidRPr="00065BEA" w:rsidRDefault="007268F0" w:rsidP="002906C1">
                  <w:pPr>
                    <w:jc w:val="center"/>
                    <w:rPr>
                      <w:rFonts w:ascii="Arial" w:eastAsiaTheme="minorHAnsi" w:hAnsi="Arial" w:cs="Arial"/>
                      <w:b/>
                      <w:u w:val="single"/>
                      <w:lang w:val="fr-FR" w:bidi="ar-SA"/>
                    </w:rPr>
                  </w:pPr>
                  <w:r w:rsidRPr="00065BEA">
                    <w:rPr>
                      <w:rFonts w:ascii="Arial" w:eastAsiaTheme="minorHAnsi" w:hAnsi="Arial" w:cs="Arial"/>
                      <w:b/>
                      <w:u w:val="single"/>
                      <w:lang w:val="fr-FR" w:bidi="ar-SA"/>
                    </w:rPr>
                    <w:t>Les heures d’arrivée des muons (colonne A) n’ont aucune importance dans la suite.</w:t>
                  </w:r>
                </w:p>
                <w:p w:rsidR="007268F0" w:rsidRPr="00833F16" w:rsidRDefault="007268F0" w:rsidP="00833F16">
                  <w:pPr>
                    <w:rPr>
                      <w:rFonts w:ascii="Arial" w:eastAsiaTheme="minorHAnsi" w:hAnsi="Arial" w:cs="Arial"/>
                      <w:sz w:val="20"/>
                      <w:szCs w:val="20"/>
                      <w:lang w:val="fr-FR" w:bidi="ar-SA"/>
                    </w:rPr>
                  </w:pPr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>L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a</w:t>
                  </w:r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 xml:space="preserve"> c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olonne D représente le nombre </w:t>
                  </w:r>
                  <w:proofErr w:type="spellStart"/>
                  <w:r w:rsidRPr="00B271B8">
                    <w:rPr>
                      <w:rFonts w:eastAsiaTheme="minorHAnsi" w:cs="Times New Roman"/>
                      <w:i/>
                      <w:lang w:val="fr-FR" w:bidi="ar-SA"/>
                    </w:rPr>
                    <w:t>N</w:t>
                  </w:r>
                  <w:r w:rsidRPr="00B271B8">
                    <w:rPr>
                      <w:rFonts w:eastAsiaTheme="minorHAnsi" w:cs="Times New Roman"/>
                      <w:i/>
                      <w:vertAlign w:val="subscript"/>
                      <w:lang w:val="fr-FR" w:bidi="ar-SA"/>
                    </w:rPr>
                    <w:t>d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de muons désintégrés par intervalle de temps de durée 0,4 </w:t>
                  </w:r>
                  <w:proofErr w:type="spellStart"/>
                  <w:r>
                    <w:rPr>
                      <w:rFonts w:ascii="Calibri" w:eastAsiaTheme="minorHAnsi" w:hAnsi="Calibri" w:cs="Arial"/>
                      <w:lang w:val="fr-FR" w:bidi="ar-SA"/>
                    </w:rPr>
                    <w:t>μs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 : </w:t>
                  </w:r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 xml:space="preserve">1062 muons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>se sont désintégrés entre</w:t>
                  </w:r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 xml:space="preserve"> 0 et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0,4 </w:t>
                  </w:r>
                  <w:proofErr w:type="spellStart"/>
                  <w:r>
                    <w:rPr>
                      <w:rFonts w:ascii="Calibri" w:eastAsiaTheme="minorHAnsi" w:hAnsi="Calibri" w:cs="Arial"/>
                      <w:lang w:val="fr-FR" w:bidi="ar-SA"/>
                    </w:rPr>
                    <w:t>μs</w:t>
                  </w:r>
                  <w:proofErr w:type="spellEnd"/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 xml:space="preserve"> ; 830 entre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0,4 </w:t>
                  </w:r>
                  <w:proofErr w:type="spellStart"/>
                  <w:r>
                    <w:rPr>
                      <w:rFonts w:ascii="Calibri" w:eastAsiaTheme="minorHAnsi" w:hAnsi="Calibri" w:cs="Arial"/>
                      <w:lang w:val="fr-FR" w:bidi="ar-SA"/>
                    </w:rPr>
                    <w:t>μs</w:t>
                  </w:r>
                  <w:proofErr w:type="spellEnd"/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 xml:space="preserve"> et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0,8 </w:t>
                  </w:r>
                  <w:proofErr w:type="spellStart"/>
                  <w:r>
                    <w:rPr>
                      <w:rFonts w:ascii="Calibri" w:eastAsiaTheme="minorHAnsi" w:hAnsi="Calibri" w:cs="Arial"/>
                      <w:lang w:val="fr-FR" w:bidi="ar-SA"/>
                    </w:rPr>
                    <w:t>μs</w:t>
                  </w:r>
                  <w:proofErr w:type="spellEnd"/>
                  <w:r w:rsidRPr="00833F16">
                    <w:rPr>
                      <w:rFonts w:ascii="Arial" w:eastAsiaTheme="minorHAnsi" w:hAnsi="Arial" w:cs="Arial"/>
                      <w:lang w:val="fr-FR" w:bidi="ar-SA"/>
                    </w:rPr>
                    <w:t>, etc.</w:t>
                  </w:r>
                  <w:r w:rsidRPr="00833F16">
                    <w:rPr>
                      <w:rFonts w:ascii="Arial" w:eastAsiaTheme="minorHAnsi" w:hAnsi="Arial" w:cs="Arial"/>
                      <w:i/>
                      <w:sz w:val="20"/>
                      <w:szCs w:val="20"/>
                      <w:lang w:val="fr-FR" w:bidi="ar-SA"/>
                    </w:rPr>
                    <w:t xml:space="preserve">  </w:t>
                  </w:r>
                </w:p>
                <w:p w:rsidR="007268F0" w:rsidRPr="00E95FA4" w:rsidRDefault="007268F0" w:rsidP="003535D9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/>
                      <w:i/>
                      <w:szCs w:val="24"/>
                      <w:lang w:val="fr-FR" w:bidi="ar-SA"/>
                    </w:rPr>
                  </w:pPr>
                  <w:r w:rsidRPr="00E95FA4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Représenter graphiquement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eastAsiaTheme="minorHAnsi" w:hAnsi="Cambria Math"/>
                        <w:szCs w:val="24"/>
                        <w:lang w:val="fr-FR" w:bidi="ar-SA"/>
                      </w:rPr>
                      <m:t>(t)</m:t>
                    </m:r>
                  </m:oMath>
                  <w:r w:rsidRPr="00E95FA4">
                    <w:rPr>
                      <w:i/>
                      <w:szCs w:val="24"/>
                      <w:lang w:val="fr-FR" w:bidi="ar-SA"/>
                    </w:rPr>
                    <w:t xml:space="preserve"> ;</w:t>
                  </w:r>
                </w:p>
                <w:p w:rsidR="007268F0" w:rsidRPr="00A7070B" w:rsidRDefault="007268F0" w:rsidP="00AF2288">
                  <w:pPr>
                    <w:jc w:val="center"/>
                    <w:rPr>
                      <w:rFonts w:ascii="Arial" w:hAnsi="Arial" w:cs="Arial"/>
                      <w:szCs w:val="24"/>
                      <w:u w:val="single"/>
                      <w:lang w:val="fr-FR" w:bidi="ar-SA"/>
                    </w:rPr>
                  </w:pPr>
                  <w:r w:rsidRPr="00A7070B">
                    <w:rPr>
                      <w:rFonts w:ascii="Arial" w:hAnsi="Arial" w:cs="Arial"/>
                      <w:szCs w:val="24"/>
                      <w:u w:val="single"/>
                      <w:lang w:val="fr-FR" w:bidi="ar-SA"/>
                    </w:rPr>
                    <w:t>Suppression du bruit de fond</w:t>
                  </w:r>
                </w:p>
                <w:p w:rsidR="007268F0" w:rsidRPr="00B271B8" w:rsidRDefault="007268F0" w:rsidP="00B271B8">
                  <w:pPr>
                    <w:rPr>
                      <w:rFonts w:ascii="Arial" w:hAnsi="Arial" w:cs="Arial"/>
                      <w:szCs w:val="24"/>
                      <w:lang w:val="fr-FR" w:bidi="ar-SA"/>
                    </w:rPr>
                  </w:pPr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On constate que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Arial" w:cs="Arial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="Arial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 w:cs="Arial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 tend vers une valeur non nulle quand </w:t>
                  </w:r>
                  <w:r w:rsidRPr="00E272D8">
                    <w:rPr>
                      <w:rFonts w:cs="Times New Roman"/>
                      <w:i/>
                      <w:szCs w:val="24"/>
                      <w:lang w:val="fr-FR" w:bidi="ar-SA"/>
                    </w:rPr>
                    <w:t>t</w:t>
                  </w:r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 augmente. Cette valeur est due </w:t>
                  </w:r>
                  <w:r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au bruit </w:t>
                  </w:r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de fond et non à la désintégration de muons. On fait l’hypothèse simple que ce bruit   est constant. Après l’avoir calculé, on va donc le soustraire </w:t>
                  </w:r>
                  <w:r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à toutes les </w:t>
                  </w:r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valeurs </w:t>
                  </w:r>
                  <w:proofErr w:type="gramStart"/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de </w:t>
                  </w:r>
                  <m:oMath>
                    <w:proofErr w:type="gramEnd"/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 w:rsidRPr="00B271B8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. </w:t>
                  </w:r>
                </w:p>
                <w:p w:rsidR="007268F0" w:rsidRPr="000F4D5B" w:rsidRDefault="007268F0" w:rsidP="003535D9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/>
                      <w:i/>
                      <w:szCs w:val="24"/>
                      <w:lang w:val="fr-FR" w:bidi="ar-SA"/>
                    </w:rPr>
                  </w:pP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Indiquer la valeur du bruit de fond en calculant la moyenne (fonction MOYENNE) des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 pour les temps de vie supérieurs à 20 </w:t>
                  </w:r>
                  <w:proofErr w:type="spellStart"/>
                  <w:r>
                    <w:rPr>
                      <w:rFonts w:ascii="Calibri" w:eastAsiaTheme="minorHAnsi" w:hAnsi="Calibri"/>
                      <w:i/>
                      <w:szCs w:val="24"/>
                      <w:lang w:val="fr-FR" w:bidi="ar-SA"/>
                    </w:rPr>
                    <w:t>μ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s</w:t>
                  </w:r>
                  <w:proofErr w:type="spellEnd"/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 ;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 </w:t>
                  </w:r>
                </w:p>
                <w:p w:rsidR="007268F0" w:rsidRPr="000F4D5B" w:rsidRDefault="007268F0" w:rsidP="003535D9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/>
                      <w:i/>
                      <w:szCs w:val="24"/>
                      <w:u w:val="single"/>
                      <w:lang w:val="fr-FR" w:bidi="ar-SA"/>
                    </w:rPr>
                  </w:pP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dans la colonne F, c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alculer 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les valeurs non bruitées des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>
                    <w:rPr>
                      <w:i/>
                      <w:szCs w:val="24"/>
                      <w:lang w:val="fr-FR" w:bidi="ar-SA"/>
                    </w:rPr>
                    <w:t xml:space="preserve"> </w:t>
                  </w:r>
                  <w:r w:rsidRPr="000F4D5B">
                    <w:rPr>
                      <w:i/>
                      <w:szCs w:val="24"/>
                      <w:lang w:val="fr-FR" w:bidi="ar-SA"/>
                    </w:rPr>
                    <w:t xml:space="preserve">jusqu’à 20 </w:t>
                  </w:r>
                  <w:proofErr w:type="spellStart"/>
                  <w:r>
                    <w:rPr>
                      <w:rFonts w:ascii="Calibri" w:hAnsi="Calibri"/>
                      <w:i/>
                      <w:szCs w:val="24"/>
                      <w:lang w:val="fr-FR" w:bidi="ar-SA"/>
                    </w:rPr>
                    <w:t>μ</w:t>
                  </w:r>
                  <w:r w:rsidRPr="000F4D5B">
                    <w:rPr>
                      <w:i/>
                      <w:szCs w:val="24"/>
                      <w:lang w:val="fr-FR" w:bidi="ar-SA"/>
                    </w:rPr>
                    <w:t>s</w:t>
                  </w:r>
                  <w:proofErr w:type="spellEnd"/>
                  <w:r w:rsidRPr="000F4D5B">
                    <w:rPr>
                      <w:i/>
                      <w:szCs w:val="24"/>
                      <w:lang w:val="fr-FR" w:bidi="ar-SA"/>
                    </w:rPr>
                    <w:t>.</w:t>
                  </w:r>
                </w:p>
                <w:p w:rsidR="007268F0" w:rsidRDefault="007268F0" w:rsidP="00ED76E4">
                  <w:pPr>
                    <w:pStyle w:val="Paragraphedeliste"/>
                    <w:jc w:val="center"/>
                    <w:rPr>
                      <w:rFonts w:ascii="Arial" w:hAnsi="Arial" w:cs="Arial"/>
                      <w:szCs w:val="24"/>
                      <w:u w:val="single"/>
                      <w:lang w:val="fr-FR" w:bidi="ar-SA"/>
                    </w:rPr>
                  </w:pPr>
                </w:p>
                <w:p w:rsidR="007268F0" w:rsidRPr="00ED76E4" w:rsidRDefault="007268F0" w:rsidP="00ED76E4">
                  <w:pPr>
                    <w:pStyle w:val="Paragraphedeliste"/>
                    <w:jc w:val="center"/>
                    <w:rPr>
                      <w:rFonts w:ascii="Arial" w:hAnsi="Arial" w:cs="Arial"/>
                      <w:szCs w:val="24"/>
                      <w:u w:val="single"/>
                      <w:lang w:val="fr-FR" w:bidi="ar-SA"/>
                    </w:rPr>
                  </w:pPr>
                  <w:r>
                    <w:rPr>
                      <w:rFonts w:ascii="Arial" w:hAnsi="Arial" w:cs="Arial"/>
                      <w:szCs w:val="24"/>
                      <w:u w:val="single"/>
                      <w:lang w:val="fr-FR" w:bidi="ar-SA"/>
                    </w:rPr>
                    <w:t>Incertitudes statistiques</w:t>
                  </w:r>
                </w:p>
                <w:p w:rsidR="007268F0" w:rsidRPr="00A7070B" w:rsidRDefault="007268F0" w:rsidP="00A7070B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  <w:r w:rsidRPr="00A7070B">
                    <w:rPr>
                      <w:rFonts w:ascii="Arial" w:eastAsiaTheme="minorHAnsi" w:hAnsi="Arial" w:cs="Arial"/>
                      <w:lang w:val="fr-FR" w:bidi="ar-SA"/>
                    </w:rPr>
                    <w:t xml:space="preserve">On montre, qu’avec un taux de confiance de 95%, l’incertitude statistique sur la mesure </w:t>
                  </w:r>
                  <w:proofErr w:type="gramStart"/>
                  <w:r w:rsidRPr="00A7070B">
                    <w:rPr>
                      <w:rFonts w:ascii="Arial" w:eastAsiaTheme="minorHAnsi" w:hAnsi="Arial" w:cs="Arial"/>
                      <w:lang w:val="fr-FR" w:bidi="ar-SA"/>
                    </w:rPr>
                    <w:t xml:space="preserve">de </w:t>
                  </w:r>
                  <m:oMath>
                    <w:proofErr w:type="gramEnd"/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 w:rsidRPr="00A7070B">
                    <w:rPr>
                      <w:rFonts w:ascii="Arial" w:hAnsi="Arial" w:cs="Arial"/>
                      <w:lang w:val="fr-FR" w:bidi="ar-SA"/>
                    </w:rPr>
                    <w:t>,</w:t>
                  </w:r>
                  <w:r w:rsidRPr="00A7070B">
                    <w:rPr>
                      <w:rFonts w:ascii="Arial" w:hAnsi="Arial" w:cs="Arial"/>
                      <w:i/>
                      <w:lang w:val="fr-FR" w:bidi="ar-SA"/>
                    </w:rPr>
                    <w:t xml:space="preserve"> </w:t>
                  </w:r>
                  <w:r w:rsidRPr="00A7070B">
                    <w:rPr>
                      <w:rFonts w:ascii="Arial" w:hAnsi="Arial" w:cs="Arial"/>
                      <w:lang w:val="fr-FR" w:bidi="ar-SA"/>
                    </w:rPr>
                    <w:t xml:space="preserve">liée au caractère aléatoire de la désintégration, est </w:t>
                  </w:r>
                  <m:oMath>
                    <m:r>
                      <w:rPr>
                        <w:rFonts w:ascii="Cambria Math" w:hAnsi="Arial" w:cs="Arial"/>
                        <w:lang w:val="fr-FR" w:bidi="ar-SA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Arial" w:cs="Arial"/>
                            <w:i/>
                            <w:lang w:val="fr-FR" w:bidi="ar-SA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i/>
                                <w:lang w:val="fr-FR"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fr-FR" w:bidi="ar-SA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fr-FR" w:bidi="ar-SA"/>
                              </w:rPr>
                              <m:t>d</m:t>
                            </m:r>
                          </m:sub>
                        </m:sSub>
                      </m:e>
                    </m:rad>
                  </m:oMath>
                  <w:r w:rsidRPr="00A7070B">
                    <w:rPr>
                      <w:rFonts w:ascii="Arial" w:hAnsi="Arial" w:cs="Arial"/>
                      <w:lang w:val="fr-FR" w:bidi="ar-SA"/>
                    </w:rPr>
                    <w:t>.</w:t>
                  </w:r>
                </w:p>
                <w:p w:rsidR="007268F0" w:rsidRPr="00273F8A" w:rsidRDefault="007268F0" w:rsidP="00191511">
                  <w:pPr>
                    <w:pStyle w:val="Paragraphedeliste"/>
                    <w:numPr>
                      <w:ilvl w:val="0"/>
                      <w:numId w:val="10"/>
                    </w:numPr>
                    <w:rPr>
                      <w:lang w:val="fr-FR"/>
                    </w:rPr>
                  </w:pPr>
                  <w:r w:rsidRPr="0073130D">
                    <w:rPr>
                      <w:rFonts w:eastAsiaTheme="minorHAnsi" w:cs="Times New Roman"/>
                      <w:i/>
                      <w:szCs w:val="24"/>
                      <w:lang w:val="fr-FR" w:bidi="ar-SA"/>
                    </w:rPr>
                    <w:t xml:space="preserve">Calculer </w:t>
                  </w:r>
                  <w:r w:rsidRPr="0073130D">
                    <w:rPr>
                      <w:rFonts w:cs="Times New Roman"/>
                      <w:i/>
                      <w:szCs w:val="24"/>
                      <w:lang w:val="fr-FR" w:bidi="ar-SA"/>
                    </w:rPr>
                    <w:t>les incertitudes.</w:t>
                  </w:r>
                </w:p>
              </w:txbxContent>
            </v:textbox>
          </v:shape>
        </w:pict>
      </w: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867CBF" w:rsidRPr="00391917" w:rsidRDefault="00867CBF" w:rsidP="00D36BE3">
      <w:pPr>
        <w:rPr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2A3EE3" w:rsidRPr="003C1E49" w:rsidRDefault="002A3EE3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rPr>
          <w:rFonts w:ascii="Arial" w:hAnsi="Arial" w:cs="Arial"/>
          <w:lang w:val="fr-FR"/>
        </w:rPr>
      </w:pPr>
    </w:p>
    <w:p w:rsidR="00867CBF" w:rsidRDefault="00867CBF" w:rsidP="002A3EE3">
      <w:pPr>
        <w:rPr>
          <w:rFonts w:ascii="Arial" w:hAnsi="Arial" w:cs="Arial"/>
          <w:lang w:val="fr-FR"/>
        </w:rPr>
      </w:pPr>
    </w:p>
    <w:p w:rsidR="00867CBF" w:rsidRDefault="002641B9" w:rsidP="002A3EE3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 w:bidi="ar-SA"/>
        </w:rPr>
        <w:lastRenderedPageBreak/>
        <w:pict>
          <v:shape id="_x0000_s1131" type="#_x0000_t202" style="position:absolute;left:0;text-align:left;margin-left:0;margin-top:0;width:523.7pt;height:461.75pt;z-index:251663360;mso-width-relative:margin;mso-height-relative:margin" strokeweight="1pt">
            <v:textbox>
              <w:txbxContent>
                <w:p w:rsidR="007268F0" w:rsidRPr="00C9168C" w:rsidRDefault="007268F0" w:rsidP="00C9168C">
                  <w:pPr>
                    <w:jc w:val="center"/>
                    <w:rPr>
                      <w:rFonts w:ascii="Arial" w:hAnsi="Arial" w:cs="Arial"/>
                      <w:u w:val="single"/>
                    </w:rPr>
                  </w:pPr>
                  <w:proofErr w:type="spellStart"/>
                  <w:r w:rsidRPr="00C9168C">
                    <w:rPr>
                      <w:rFonts w:ascii="Arial" w:hAnsi="Arial" w:cs="Arial"/>
                      <w:u w:val="single"/>
                    </w:rPr>
                    <w:t>Repr</w:t>
                  </w:r>
                  <w:r>
                    <w:rPr>
                      <w:rFonts w:ascii="Arial" w:hAnsi="Arial" w:cs="Arial"/>
                      <w:u w:val="single"/>
                    </w:rPr>
                    <w:t>é</w:t>
                  </w:r>
                  <w:r w:rsidRPr="00C9168C">
                    <w:rPr>
                      <w:rFonts w:ascii="Arial" w:hAnsi="Arial" w:cs="Arial"/>
                      <w:u w:val="single"/>
                    </w:rPr>
                    <w:t>sentation</w:t>
                  </w:r>
                  <w:proofErr w:type="spellEnd"/>
                  <w:r w:rsidRPr="00C9168C">
                    <w:rPr>
                      <w:rFonts w:ascii="Arial" w:hAnsi="Arial" w:cs="Arial"/>
                      <w:u w:val="single"/>
                    </w:rPr>
                    <w:t xml:space="preserve"> </w:t>
                  </w:r>
                  <w:proofErr w:type="spellStart"/>
                  <w:r w:rsidRPr="00C9168C">
                    <w:rPr>
                      <w:rFonts w:ascii="Arial" w:hAnsi="Arial" w:cs="Arial"/>
                      <w:u w:val="single"/>
                    </w:rPr>
                    <w:t>graphique</w:t>
                  </w:r>
                  <w:proofErr w:type="spellEnd"/>
                </w:p>
                <w:p w:rsidR="007268F0" w:rsidRPr="008433D4" w:rsidRDefault="007268F0" w:rsidP="00C9168C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 w:cs="Times New Roman"/>
                      <w:i/>
                      <w:szCs w:val="24"/>
                      <w:lang w:val="fr-FR" w:bidi="ar-SA"/>
                    </w:rPr>
                  </w:pPr>
                  <w:r w:rsidRPr="008433D4">
                    <w:rPr>
                      <w:rFonts w:eastAsiaTheme="minorHAnsi" w:cs="Times New Roman"/>
                      <w:i/>
                      <w:szCs w:val="24"/>
                      <w:lang w:val="fr-FR" w:bidi="ar-SA"/>
                    </w:rPr>
                    <w:t xml:space="preserve">Représenter les points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cs="Times New Roman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cs="Times New Roman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eastAsiaTheme="minorHAnsi" w:cs="Times New Roman"/>
                        <w:szCs w:val="24"/>
                        <w:lang w:val="fr-FR" w:bidi="ar-SA"/>
                      </w:rPr>
                      <m:t>(t)</m:t>
                    </m:r>
                  </m:oMath>
                  <w:r w:rsidRPr="008433D4">
                    <w:rPr>
                      <w:rFonts w:cs="Times New Roman"/>
                      <w:i/>
                      <w:szCs w:val="24"/>
                      <w:lang w:val="fr-FR" w:bidi="ar-SA"/>
                    </w:rPr>
                    <w:t xml:space="preserve"> avec les barres d’incertitudes pour t de 0,8 μs à 6,4 μs.</w:t>
                  </w:r>
                </w:p>
                <w:p w:rsidR="007268F0" w:rsidRPr="00C9168C" w:rsidRDefault="007268F0" w:rsidP="00C9168C">
                  <w:p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u w:val="single"/>
                      <w:lang w:val="fr-FR" w:bidi="ar-SA"/>
                    </w:rPr>
                    <w:t>Explication :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</w:t>
                  </w:r>
                </w:p>
                <w:p w:rsidR="007268F0" w:rsidRPr="00C9168C" w:rsidRDefault="007268F0" w:rsidP="00C9168C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on élimine la mesure sur le premier intervalle de temps (de </w:t>
                  </w:r>
                  <w:r w:rsidRPr="00AF2288">
                    <w:rPr>
                      <w:rFonts w:eastAsiaTheme="minorHAnsi" w:cs="Times New Roman"/>
                      <w:szCs w:val="24"/>
                      <w:lang w:val="fr-FR" w:bidi="ar-SA"/>
                    </w:rPr>
                    <w:t>0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à </w:t>
                  </w:r>
                  <w:r w:rsidRPr="00AF2288">
                    <w:rPr>
                      <w:rFonts w:eastAsiaTheme="minorHAnsi" w:cs="Times New Roman"/>
                      <w:szCs w:val="24"/>
                      <w:lang w:val="fr-FR" w:bidi="ar-SA"/>
                    </w:rPr>
                    <w:t xml:space="preserve">0,4 </w:t>
                  </w:r>
                  <w:proofErr w:type="spellStart"/>
                  <w:r w:rsidRPr="00AF2288">
                    <w:rPr>
                      <w:rFonts w:eastAsiaTheme="minorHAnsi" w:cs="Times New Roman"/>
                      <w:szCs w:val="24"/>
                      <w:lang w:val="fr-FR" w:bidi="ar-SA"/>
                    </w:rPr>
                    <w:t>μs</w:t>
                  </w:r>
                  <w:proofErr w:type="spellEnd"/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) car les signaux correspondants à des temps inférieurs à 0,1</w:t>
                  </w:r>
                  <w: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</w:t>
                  </w:r>
                  <w:proofErr w:type="spellStart"/>
                  <w:r w:rsidRPr="00AF2288">
                    <w:rPr>
                      <w:rFonts w:eastAsiaTheme="minorHAnsi" w:cs="Times New Roman"/>
                      <w:szCs w:val="24"/>
                      <w:lang w:val="fr-FR" w:bidi="ar-SA"/>
                    </w:rPr>
                    <w:t>μs</w:t>
                  </w:r>
                  <w:proofErr w:type="spellEnd"/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sont très bruités</w:t>
                  </w:r>
                  <w: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(échos dans le photomultiplicateur)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 ;</w:t>
                  </w:r>
                </w:p>
                <w:p w:rsidR="007268F0" w:rsidRPr="00C9168C" w:rsidRDefault="007268F0" w:rsidP="00C9168C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les valeurs de </w:t>
                  </w:r>
                  <m:oMath>
                    <m:sSub>
                      <m:sSubPr>
                        <m:ctrlPr>
                          <w:rPr>
                            <w:rFonts w:ascii="Cambria Math" w:eastAsiaTheme="minorHAnsi" w:hAnsi="Arial" w:cs="Arial"/>
                            <w:i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 w:cs="Arial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 w:cs="Arial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</m:oMath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pour les temps </w:t>
                  </w:r>
                  <w: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plus 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longs </w:t>
                  </w:r>
                  <w: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ne sont pas prises en compte car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certaines d’entre</w:t>
                  </w:r>
                  <w: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-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elles peuvent être négatives. </w:t>
                  </w:r>
                </w:p>
                <w:p w:rsidR="007268F0" w:rsidRPr="00C9168C" w:rsidRDefault="007268F0" w:rsidP="00C9168C">
                  <w:p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u w:val="single"/>
                      <w:lang w:val="fr-FR" w:bidi="ar-SA"/>
                    </w:rPr>
                    <w:t>Indication :</w:t>
                  </w: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 xml:space="preserve"> pour afficher les barres d’erreurs :</w:t>
                  </w:r>
                </w:p>
                <w:p w:rsidR="007268F0" w:rsidRPr="00C9168C" w:rsidRDefault="007268F0" w:rsidP="00C9168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Aller dans l’onglet « Outil graphique », puis « Disposition » et « Barres d’erreurs » ;</w:t>
                  </w:r>
                </w:p>
                <w:p w:rsidR="007268F0" w:rsidRPr="00C9168C" w:rsidRDefault="007268F0" w:rsidP="00C9168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choisir « Autres options de barres », « personnalisé », « spécifier une valeur » ;</w:t>
                  </w:r>
                </w:p>
                <w:p w:rsidR="007268F0" w:rsidRPr="00C9168C" w:rsidRDefault="007268F0" w:rsidP="00C9168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rentrer les incertitudes calculées pour les valeurs positives. Même chose pour les valeurs négatives ;</w:t>
                  </w:r>
                </w:p>
                <w:p w:rsidR="007268F0" w:rsidRPr="000F4D5B" w:rsidRDefault="007268F0" w:rsidP="00C9168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eastAsiaTheme="minorHAnsi"/>
                      <w:szCs w:val="24"/>
                      <w:lang w:val="fr-FR" w:bidi="ar-SA"/>
                    </w:rPr>
                  </w:pPr>
                  <w:r w:rsidRPr="00C9168C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supprimer les barres d’erreur horizontales si nécessaires.</w:t>
                  </w:r>
                  <w:r w:rsidRPr="000F4D5B">
                    <w:rPr>
                      <w:rFonts w:eastAsiaTheme="minorHAnsi"/>
                      <w:szCs w:val="24"/>
                      <w:lang w:val="fr-FR" w:bidi="ar-SA"/>
                    </w:rPr>
                    <w:t xml:space="preserve">   </w:t>
                  </w:r>
                </w:p>
                <w:p w:rsidR="007268F0" w:rsidRPr="009C250A" w:rsidRDefault="007268F0" w:rsidP="00B507F1">
                  <w:pPr>
                    <w:jc w:val="center"/>
                    <w:rPr>
                      <w:rFonts w:ascii="Arial" w:hAnsi="Arial" w:cs="Arial"/>
                      <w:u w:val="single"/>
                      <w:lang w:val="fr-FR"/>
                    </w:rPr>
                  </w:pPr>
                </w:p>
                <w:p w:rsidR="007268F0" w:rsidRPr="00B507F1" w:rsidRDefault="007268F0" w:rsidP="00B507F1">
                  <w:pPr>
                    <w:jc w:val="center"/>
                    <w:rPr>
                      <w:rFonts w:ascii="Arial" w:hAnsi="Arial" w:cs="Arial"/>
                      <w:u w:val="single"/>
                    </w:rPr>
                  </w:pPr>
                  <w:proofErr w:type="spellStart"/>
                  <w:r w:rsidRPr="00B507F1">
                    <w:rPr>
                      <w:rFonts w:ascii="Arial" w:hAnsi="Arial" w:cs="Arial"/>
                      <w:u w:val="single"/>
                    </w:rPr>
                    <w:t>Courbe</w:t>
                  </w:r>
                  <w:proofErr w:type="spellEnd"/>
                  <w:r w:rsidRPr="00B507F1">
                    <w:rPr>
                      <w:rFonts w:ascii="Arial" w:hAnsi="Arial" w:cs="Arial"/>
                      <w:u w:val="single"/>
                    </w:rPr>
                    <w:t xml:space="preserve"> de </w:t>
                  </w:r>
                  <w:proofErr w:type="spellStart"/>
                  <w:r w:rsidRPr="00B507F1">
                    <w:rPr>
                      <w:rFonts w:ascii="Arial" w:hAnsi="Arial" w:cs="Arial"/>
                      <w:u w:val="single"/>
                    </w:rPr>
                    <w:t>modélisation</w:t>
                  </w:r>
                  <w:proofErr w:type="spellEnd"/>
                </w:p>
                <w:p w:rsidR="007268F0" w:rsidRPr="000F4D5B" w:rsidRDefault="007268F0" w:rsidP="00B507F1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/>
                      <w:i/>
                      <w:szCs w:val="24"/>
                      <w:u w:val="single"/>
                      <w:lang w:val="fr-FR" w:bidi="ar-SA"/>
                    </w:rPr>
                  </w:pP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Cliquer droit sur un point et afficher une courbe de modélisation (courbe de tendance) de type exponentielle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.</w:t>
                  </w:r>
                </w:p>
                <w:p w:rsidR="007268F0" w:rsidRPr="00B3592F" w:rsidRDefault="007268F0" w:rsidP="00B507F1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rFonts w:eastAsiaTheme="minorHAnsi"/>
                      <w:i/>
                      <w:szCs w:val="24"/>
                      <w:u w:val="single"/>
                      <w:lang w:val="fr-FR" w:bidi="ar-SA"/>
                    </w:rPr>
                  </w:pP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Supprimer 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éventuellement un ou plusieurs 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point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s de mesure aberrants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 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 xml:space="preserve">(dans la feuille de calcul ou directement sur le graphique) </w:t>
                  </w:r>
                  <w:r w:rsidRPr="000F4D5B"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et afficher l’équation de la nouvelle courbe de modélisation</w:t>
                  </w:r>
                  <w:r>
                    <w:rPr>
                      <w:rFonts w:eastAsiaTheme="minorHAnsi"/>
                      <w:i/>
                      <w:szCs w:val="24"/>
                      <w:lang w:val="fr-FR" w:bidi="ar-SA"/>
                    </w:rPr>
                    <w:t>.</w:t>
                  </w:r>
                </w:p>
                <w:p w:rsidR="007268F0" w:rsidRDefault="007268F0" w:rsidP="00B3592F">
                  <w:pPr>
                    <w:jc w:val="center"/>
                    <w:rPr>
                      <w:rFonts w:ascii="Arial" w:hAnsi="Arial" w:cs="Arial"/>
                      <w:u w:val="single"/>
                      <w:lang w:val="fr-FR"/>
                    </w:rPr>
                  </w:pPr>
                </w:p>
                <w:p w:rsidR="007268F0" w:rsidRPr="00B3592F" w:rsidRDefault="007268F0" w:rsidP="00B3592F">
                  <w:pPr>
                    <w:jc w:val="center"/>
                    <w:rPr>
                      <w:rFonts w:ascii="Arial" w:hAnsi="Arial" w:cs="Arial"/>
                      <w:u w:val="single"/>
                      <w:lang w:val="fr-FR"/>
                    </w:rPr>
                  </w:pPr>
                  <w:r w:rsidRPr="00B3592F">
                    <w:rPr>
                      <w:rFonts w:ascii="Arial" w:hAnsi="Arial" w:cs="Arial"/>
                      <w:u w:val="single"/>
                      <w:lang w:val="fr-FR"/>
                    </w:rPr>
                    <w:t>Durée de vie moyenne du muon</w:t>
                  </w:r>
                </w:p>
                <w:p w:rsidR="007268F0" w:rsidRPr="00B3592F" w:rsidRDefault="007268F0" w:rsidP="00B507F1">
                  <w:pPr>
                    <w:rPr>
                      <w:rFonts w:ascii="Arial" w:eastAsiaTheme="minorHAnsi" w:hAnsi="Arial" w:cs="Arial"/>
                      <w:szCs w:val="24"/>
                      <w:u w:val="single"/>
                      <w:lang w:val="fr-FR" w:bidi="ar-SA"/>
                    </w:rPr>
                  </w:pPr>
                  <w:r w:rsidRPr="00B3592F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L’équation de la courbe de modélisation est de la forme</w:t>
                  </w:r>
                  <m:oMath>
                    <m:r>
                      <w:rPr>
                        <w:rFonts w:ascii="Cambria Math" w:eastAsiaTheme="minorHAnsi" w:hAnsi="Cambria Math" w:cs="Arial"/>
                        <w:szCs w:val="24"/>
                        <w:lang w:val="fr-FR" w:bidi="ar-SA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iCs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d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HAnsi" w:hAnsi="Arial" w:cs="Arial"/>
                        <w:szCs w:val="24"/>
                        <w:lang w:val="fr-FR" w:bidi="ar-SA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iCs/>
                            <w:szCs w:val="24"/>
                            <w:lang w:val="fr-FR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4"/>
                            <w:lang w:val="fr-FR" w:bidi="ar-SA"/>
                          </w:rPr>
                          <m:t>d0</m:t>
                        </m:r>
                      </m:sub>
                    </m:sSub>
                    <m:r>
                      <w:rPr>
                        <w:rFonts w:ascii="Cambria Math" w:hAnsi="Cambria Math" w:cs="Arial"/>
                        <w:szCs w:val="24"/>
                        <w:lang w:val="fr-FR" w:bidi="ar-SA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Theme="minorHAnsi" w:hAnsi="Arial" w:cs="Arial"/>
                            <w:szCs w:val="24"/>
                            <w:lang w:val="fr-FR" w:bidi="ar-S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="Arial"/>
                            <w:szCs w:val="24"/>
                            <w:lang w:val="fr-FR" w:bidi="ar-SA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Arial" w:eastAsiaTheme="minorHAnsi" w:hAnsi="Arial" w:cs="Arial"/>
                            <w:szCs w:val="24"/>
                            <w:lang w:val="fr-FR" w:bidi="ar-SA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HAnsi" w:hAnsi="Arial" w:cs="Arial"/>
                            <w:szCs w:val="24"/>
                            <w:lang w:val="fr-FR" w:bidi="ar-SA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Arial" w:cs="Arial"/>
                                <w:szCs w:val="24"/>
                                <w:lang w:val="fr-FR" w:bidi="ar-S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HAnsi" w:hAnsi="Cambria Math" w:cs="Arial"/>
                                <w:szCs w:val="24"/>
                                <w:lang w:val="fr-FR" w:bidi="ar-SA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eastAsiaTheme="minorHAnsi" w:hAnsi="Cambria Math" w:cs="Arial"/>
                                <w:szCs w:val="24"/>
                                <w:lang w:val="fr-FR" w:bidi="ar-SA"/>
                              </w:rPr>
                              <m:t>τ</m:t>
                            </m:r>
                          </m:den>
                        </m:f>
                      </m:sup>
                    </m:sSup>
                  </m:oMath>
                  <w:r w:rsidRPr="00B3592F">
                    <w:rPr>
                      <w:rFonts w:ascii="Arial" w:hAnsi="Arial" w:cs="Arial"/>
                      <w:szCs w:val="24"/>
                      <w:lang w:val="fr-FR" w:bidi="ar-SA"/>
                    </w:rPr>
                    <w:t xml:space="preserve">. Exprimer avec trois </w:t>
                  </w:r>
                  <w:r w:rsidRPr="00B3592F">
                    <w:rPr>
                      <w:rFonts w:ascii="Arial" w:eastAsiaTheme="minorHAnsi" w:hAnsi="Arial" w:cs="Arial"/>
                      <w:szCs w:val="24"/>
                      <w:lang w:val="fr-FR" w:bidi="ar-SA"/>
                    </w:rPr>
                    <w:t>chiffres significatifs, la valeur de la durée de vie moyenne du muon :</w:t>
                  </w:r>
                </w:p>
                <w:p w:rsidR="007268F0" w:rsidRPr="000F4D5B" w:rsidRDefault="007268F0" w:rsidP="00B507F1">
                  <w:pPr>
                    <w:pStyle w:val="Paragraphedeliste"/>
                    <w:jc w:val="center"/>
                    <w:rPr>
                      <w:i/>
                      <w:szCs w:val="24"/>
                      <w:lang w:val="fr-FR" w:bidi="ar-SA"/>
                    </w:rPr>
                  </w:pPr>
                  <m:oMath>
                    <m:r>
                      <w:rPr>
                        <w:rFonts w:ascii="Cambria Math" w:eastAsiaTheme="minorHAnsi" w:hAnsi="Cambria Math"/>
                        <w:szCs w:val="24"/>
                        <w:lang w:val="fr-FR" w:bidi="ar-SA"/>
                      </w:rPr>
                      <m:t xml:space="preserve">τ=                    </m:t>
                    </m:r>
                  </m:oMath>
                  <w:r w:rsidRPr="000F4D5B">
                    <w:rPr>
                      <w:i/>
                      <w:szCs w:val="24"/>
                      <w:lang w:val="fr-FR" w:bidi="ar-SA"/>
                    </w:rPr>
                    <w:t xml:space="preserve"> </w:t>
                  </w:r>
                  <w:proofErr w:type="spellStart"/>
                  <w:proofErr w:type="gramStart"/>
                  <w:r w:rsidRPr="000F4D5B">
                    <w:rPr>
                      <w:rFonts w:cs="Times New Roman"/>
                      <w:szCs w:val="24"/>
                      <w:lang w:val="fr-FR" w:bidi="ar-SA"/>
                    </w:rPr>
                    <w:t>μ</w:t>
                  </w:r>
                  <w:r w:rsidRPr="000F4D5B">
                    <w:rPr>
                      <w:szCs w:val="24"/>
                      <w:lang w:val="fr-FR" w:bidi="ar-SA"/>
                    </w:rPr>
                    <w:t>s</w:t>
                  </w:r>
                  <w:proofErr w:type="spellEnd"/>
                  <w:proofErr w:type="gramEnd"/>
                </w:p>
                <w:p w:rsidR="007268F0" w:rsidRDefault="007268F0" w:rsidP="00E61FF9">
                  <w:pPr>
                    <w:rPr>
                      <w:lang w:val="fr-FR"/>
                    </w:rPr>
                  </w:pPr>
                </w:p>
                <w:p w:rsidR="007268F0" w:rsidRDefault="007268F0" w:rsidP="00E61FF9">
                  <w:pPr>
                    <w:rPr>
                      <w:rFonts w:ascii="Arial" w:hAnsi="Arial" w:cs="Arial"/>
                      <w:lang w:val="fr-FR"/>
                    </w:rPr>
                  </w:pPr>
                </w:p>
                <w:p w:rsidR="007268F0" w:rsidRDefault="007268F0" w:rsidP="00E61FF9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867CBF" w:rsidRDefault="00867CBF" w:rsidP="002A3EE3">
      <w:pPr>
        <w:rPr>
          <w:rFonts w:ascii="Arial" w:hAnsi="Arial" w:cs="Arial"/>
          <w:lang w:val="fr-FR"/>
        </w:rPr>
      </w:pPr>
    </w:p>
    <w:p w:rsidR="00867CBF" w:rsidRDefault="00867CBF" w:rsidP="002A3EE3">
      <w:pPr>
        <w:rPr>
          <w:rFonts w:ascii="Arial" w:hAnsi="Arial" w:cs="Arial"/>
          <w:lang w:val="fr-FR"/>
        </w:rPr>
      </w:pPr>
    </w:p>
    <w:p w:rsidR="00867CBF" w:rsidRDefault="00867CBF" w:rsidP="002A3EE3">
      <w:pPr>
        <w:rPr>
          <w:rFonts w:ascii="Arial" w:hAnsi="Arial" w:cs="Arial"/>
          <w:lang w:val="fr-FR"/>
        </w:rPr>
      </w:pPr>
    </w:p>
    <w:p w:rsidR="002A3EE3" w:rsidRDefault="002A3EE3" w:rsidP="002A3EE3">
      <w:pPr>
        <w:jc w:val="left"/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color w:val="FF0000"/>
          <w:lang w:val="fr-FR"/>
        </w:rPr>
        <w:t xml:space="preserve">     </w:t>
      </w:r>
    </w:p>
    <w:p w:rsidR="006D4FF8" w:rsidRDefault="006D4FF8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D36BE3" w:rsidRDefault="00D36BE3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2641B9" w:rsidP="002A3EE3">
      <w:pPr>
        <w:jc w:val="left"/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noProof/>
          <w:color w:val="FF0000"/>
          <w:lang w:val="fr-FR" w:eastAsia="fr-FR" w:bidi="ar-SA"/>
        </w:rPr>
        <w:pict>
          <v:shape id="_x0000_s1150" type="#_x0000_t202" style="position:absolute;margin-left:0;margin-top:12.8pt;width:524.35pt;height:254.25pt;z-index:251676672;mso-width-relative:margin;mso-height-relative:margin" strokeweight="1pt">
            <v:textbox style="mso-next-textbox:#_x0000_s1150">
              <w:txbxContent>
                <w:p w:rsidR="007268F0" w:rsidRPr="00867CBF" w:rsidRDefault="007268F0" w:rsidP="00B77F17">
                  <w:pPr>
                    <w:rPr>
                      <w:rFonts w:ascii="Arial" w:hAnsi="Arial" w:cs="Arial"/>
                      <w:u w:val="single"/>
                      <w:lang w:val="fr-FR"/>
                    </w:rPr>
                  </w:pP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>Doc</w:t>
                  </w:r>
                  <w:r>
                    <w:rPr>
                      <w:rFonts w:ascii="Arial" w:hAnsi="Arial" w:cs="Arial"/>
                      <w:u w:val="single"/>
                      <w:lang w:val="fr-FR"/>
                    </w:rPr>
                    <w:t xml:space="preserve"> 3</w:t>
                  </w:r>
                  <w:r w:rsidRPr="00867CBF">
                    <w:rPr>
                      <w:rFonts w:ascii="Arial" w:hAnsi="Arial" w:cs="Arial"/>
                      <w:u w:val="single"/>
                      <w:lang w:val="fr-FR"/>
                    </w:rPr>
                    <w:t xml:space="preserve"> : </w:t>
                  </w:r>
                  <w:r>
                    <w:rPr>
                      <w:rFonts w:ascii="Arial" w:hAnsi="Arial" w:cs="Arial"/>
                      <w:u w:val="single"/>
                      <w:lang w:val="fr-FR"/>
                    </w:rPr>
                    <w:t xml:space="preserve">Dilatation des durées propres  </w:t>
                  </w: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</w:t>
                  </w:r>
                </w:p>
                <w:p w:rsidR="007268F0" w:rsidRDefault="007268F0" w:rsidP="00DB4BB5">
                  <w:pPr>
                    <w:rPr>
                      <w:rFonts w:ascii="Arial" w:eastAsiaTheme="minorHAnsi" w:hAnsi="Arial" w:cs="Arial"/>
                      <w:lang w:val="fr-FR" w:bidi="ar-SA"/>
                    </w:rPr>
                  </w:pP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Soient deux référentiels galiléens </w:t>
                  </w:r>
                  <w:r w:rsidRPr="00037BFA">
                    <w:rPr>
                      <w:rFonts w:ascii="Monotype Corsiva" w:eastAsiaTheme="minorHAnsi" w:hAnsi="Monotype Corsiva" w:cs="Arial"/>
                      <w:lang w:val="fr-FR" w:bidi="ar-SA"/>
                    </w:rPr>
                    <w:t>R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et </w:t>
                  </w:r>
                  <w:r w:rsidRPr="00037BFA">
                    <w:rPr>
                      <w:rFonts w:ascii="Monotype Corsiva" w:eastAsiaTheme="minorHAnsi" w:hAnsi="Monotype Corsiva" w:cs="Arial"/>
                      <w:lang w:val="fr-FR" w:bidi="ar-SA"/>
                    </w:rPr>
                    <w:t>R’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se déplaçant l’un par rapport à l’autre à la vitesse </w:t>
                  </w:r>
                  <w:r w:rsidRPr="00B22360">
                    <w:rPr>
                      <w:rFonts w:eastAsiaTheme="minorHAnsi" w:cs="Times New Roman"/>
                      <w:i/>
                      <w:lang w:val="fr-FR" w:bidi="ar-SA"/>
                    </w:rPr>
                    <w:t>v</w:t>
                  </w:r>
                  <w:r>
                    <w:rPr>
                      <w:rFonts w:ascii="Arial" w:eastAsiaTheme="minorHAnsi" w:hAnsi="Arial" w:cs="Arial"/>
                      <w:i/>
                      <w:lang w:val="fr-FR" w:bidi="ar-SA"/>
                    </w:rPr>
                    <w:t xml:space="preserve">, 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et deux événements </w:t>
                  </w:r>
                  <w:r w:rsidRPr="00927C73">
                    <w:rPr>
                      <w:rFonts w:ascii="Arial" w:eastAsiaTheme="minorHAnsi" w:hAnsi="Arial" w:cs="Arial"/>
                      <w:i/>
                      <w:lang w:val="fr-FR" w:bidi="ar-SA"/>
                    </w:rPr>
                    <w:t>E</w:t>
                  </w:r>
                  <w:r w:rsidRPr="00927C73">
                    <w:rPr>
                      <w:rFonts w:ascii="Arial" w:eastAsiaTheme="minorHAnsi" w:hAnsi="Arial" w:cs="Arial"/>
                      <w:vertAlign w:val="subscript"/>
                      <w:lang w:val="fr-FR" w:bidi="ar-SA"/>
                    </w:rPr>
                    <w:t>1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 et </w:t>
                  </w:r>
                  <w:r w:rsidRPr="00927C73">
                    <w:rPr>
                      <w:rFonts w:ascii="Arial" w:eastAsiaTheme="minorHAnsi" w:hAnsi="Arial" w:cs="Arial"/>
                      <w:i/>
                      <w:lang w:val="fr-FR" w:bidi="ar-SA"/>
                    </w:rPr>
                    <w:t>E</w:t>
                  </w:r>
                  <w:r w:rsidRPr="00927C73">
                    <w:rPr>
                      <w:rFonts w:ascii="Arial" w:eastAsiaTheme="minorHAnsi" w:hAnsi="Arial" w:cs="Arial"/>
                      <w:vertAlign w:val="subscript"/>
                      <w:lang w:val="fr-FR" w:bidi="ar-SA"/>
                    </w:rPr>
                    <w:t>2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ayant lieu au </w:t>
                  </w:r>
                  <w:r w:rsidRPr="003A304B">
                    <w:rPr>
                      <w:rFonts w:ascii="Arial" w:eastAsiaTheme="minorHAnsi" w:hAnsi="Arial" w:cs="Arial"/>
                      <w:u w:val="single"/>
                      <w:lang w:val="fr-FR" w:bidi="ar-SA"/>
                    </w:rPr>
                    <w:t xml:space="preserve">même endroit dans </w:t>
                  </w:r>
                  <w:r w:rsidRPr="003A304B">
                    <w:rPr>
                      <w:rFonts w:ascii="Monotype Corsiva" w:eastAsiaTheme="minorHAnsi" w:hAnsi="Monotype Corsiva" w:cs="Arial"/>
                      <w:u w:val="single"/>
                      <w:lang w:val="fr-FR" w:bidi="ar-SA"/>
                    </w:rPr>
                    <w:t>R’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. La </w:t>
                  </w:r>
                  <w:r w:rsidRPr="002906C1">
                    <w:rPr>
                      <w:rFonts w:ascii="Arial" w:eastAsiaTheme="minorHAnsi" w:hAnsi="Arial" w:cs="Arial"/>
                      <w:u w:val="single"/>
                      <w:lang w:val="fr-FR" w:bidi="ar-SA"/>
                    </w:rPr>
                    <w:t xml:space="preserve">durée mesurée dans </w:t>
                  </w:r>
                  <w:r w:rsidRPr="002906C1">
                    <w:rPr>
                      <w:rFonts w:ascii="Monotype Corsiva" w:eastAsiaTheme="minorHAnsi" w:hAnsi="Monotype Corsiva" w:cs="Arial"/>
                      <w:u w:val="single"/>
                      <w:lang w:val="fr-FR" w:bidi="ar-SA"/>
                    </w:rPr>
                    <w:t>R’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entre ces deux événements s’appelle </w:t>
                  </w:r>
                  <w:r w:rsidRPr="002906C1">
                    <w:rPr>
                      <w:rFonts w:ascii="Arial" w:eastAsiaTheme="minorHAnsi" w:hAnsi="Arial" w:cs="Arial"/>
                      <w:u w:val="single"/>
                      <w:lang w:val="fr-FR" w:bidi="ar-SA"/>
                    </w:rPr>
                    <w:t>la durée propre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et est notée </w:t>
                  </w:r>
                  <w:proofErr w:type="spellStart"/>
                  <w:r w:rsidRPr="002906C1">
                    <w:rPr>
                      <w:rFonts w:ascii="Arial" w:eastAsiaTheme="minorHAnsi" w:hAnsi="Arial" w:cs="Arial"/>
                      <w:lang w:val="fr-FR" w:bidi="ar-SA"/>
                    </w:rPr>
                    <w:t>Δ</w:t>
                  </w:r>
                  <w:r w:rsidRPr="002906C1">
                    <w:rPr>
                      <w:rFonts w:ascii="Arial" w:eastAsiaTheme="minorHAnsi" w:hAnsi="Arial" w:cs="Arial"/>
                      <w:i/>
                      <w:lang w:val="fr-FR" w:bidi="ar-SA"/>
                    </w:rPr>
                    <w:t>t</w:t>
                  </w:r>
                  <w:r w:rsidRPr="002906C1">
                    <w:rPr>
                      <w:rFonts w:ascii="Arial" w:eastAsiaTheme="minorHAnsi" w:hAnsi="Arial" w:cs="Arial"/>
                      <w:vertAlign w:val="subscript"/>
                      <w:lang w:val="fr-FR" w:bidi="ar-SA"/>
                    </w:rPr>
                    <w:t>propre</w:t>
                  </w:r>
                  <w:proofErr w:type="spellEnd"/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. La durée mesurée dans </w:t>
                  </w:r>
                  <w:r w:rsidRPr="00037BFA">
                    <w:rPr>
                      <w:rFonts w:ascii="Monotype Corsiva" w:eastAsiaTheme="minorHAnsi" w:hAnsi="Monotype Corsiva" w:cs="Arial"/>
                      <w:lang w:val="fr-FR" w:bidi="ar-SA"/>
                    </w:rPr>
                    <w:t>R</w:t>
                  </w:r>
                  <w:r>
                    <w:rPr>
                      <w:rFonts w:ascii="Arial" w:eastAsiaTheme="minorHAnsi" w:hAnsi="Arial" w:cs="Arial"/>
                      <w:lang w:val="fr-FR" w:bidi="ar-SA"/>
                    </w:rPr>
                    <w:t xml:space="preserve"> est la durée impropre. D’après la théorie de la relativité restreinte :</w:t>
                  </w:r>
                </w:p>
                <w:p w:rsidR="007268F0" w:rsidRDefault="007268F0" w:rsidP="002906C1">
                  <w:pPr>
                    <w:jc w:val="center"/>
                    <w:rPr>
                      <w:rFonts w:ascii="Arial" w:hAnsi="Arial" w:cs="Arial"/>
                      <w:lang w:val="fr-FR" w:bidi="ar-SA"/>
                    </w:rPr>
                  </w:pPr>
                  <m:oMathPara>
                    <m:oMath>
                      <m:r>
                        <w:rPr>
                          <w:rFonts w:ascii="Cambria Math" w:eastAsiaTheme="minorHAnsi" w:hAnsi="Cambria Math" w:cs="Arial"/>
                          <w:lang w:val="fr-FR" w:bidi="ar-SA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lang w:val="fr-FR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Arial"/>
                              <w:lang w:val="fr-FR" w:bidi="ar-S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Arial"/>
                              <w:lang w:val="fr-FR" w:bidi="ar-SA"/>
                            </w:rPr>
                            <m:t>impropre</m:t>
                          </m:r>
                        </m:sub>
                      </m:sSub>
                      <m:r>
                        <w:rPr>
                          <w:rFonts w:ascii="Cambria Math" w:eastAsiaTheme="minorHAnsi" w:hAnsi="Cambria Math" w:cs="Arial"/>
                          <w:lang w:val="fr-FR" w:bidi="ar-SA"/>
                        </w:rPr>
                        <m:t>=γ×∆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="Arial"/>
                              <w:i/>
                              <w:lang w:val="fr-FR" w:bidi="ar-S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Arial"/>
                              <w:lang w:val="fr-FR" w:bidi="ar-S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Arial"/>
                              <w:lang w:val="fr-FR" w:bidi="ar-SA"/>
                            </w:rPr>
                            <m:t>propre</m:t>
                          </m:r>
                        </m:sub>
                      </m:sSub>
                    </m:oMath>
                  </m:oMathPara>
                </w:p>
                <w:p w:rsidR="007268F0" w:rsidRDefault="007268F0" w:rsidP="002906C1">
                  <w:pPr>
                    <w:rPr>
                      <w:lang w:val="fr-FR"/>
                    </w:rPr>
                  </w:pPr>
                  <w:proofErr w:type="gramStart"/>
                  <w:r>
                    <w:rPr>
                      <w:rFonts w:ascii="Arial" w:hAnsi="Arial" w:cs="Arial"/>
                      <w:lang w:val="fr-FR" w:bidi="ar-SA"/>
                    </w:rPr>
                    <w:t>où</w:t>
                  </w:r>
                  <w:proofErr w:type="gramEnd"/>
                  <w:r>
                    <w:rPr>
                      <w:rFonts w:ascii="Arial" w:hAnsi="Arial" w:cs="Arial"/>
                      <w:lang w:val="fr-FR"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Arial"/>
                        <w:lang w:val="fr-FR" w:bidi="ar-SA"/>
                      </w:rPr>
                      <m:t>γ=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fr-FR" w:bidi="ar-S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fr-FR" w:bidi="ar-SA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Arial"/>
                                <w:i/>
                                <w:lang w:val="fr-FR" w:bidi="ar-S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Arial"/>
                                <w:lang w:val="fr-FR" w:bidi="ar-SA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lang w:val="fr-FR" w:bidi="ar-SA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lang w:val="fr-FR" w:bidi="ar-SA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lang w:val="fr-FR" w:bidi="ar-SA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lang w:val="fr-FR" w:bidi="ar-SA"/>
                                          </w:rPr>
                                          <m:t>v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lang w:val="fr-FR" w:bidi="ar-SA"/>
                                          </w:rPr>
                                          <m:t>c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lang w:val="fr-FR" w:bidi="ar-SA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oMath>
                  <w:r>
                    <w:rPr>
                      <w:rFonts w:ascii="Arial" w:hAnsi="Arial" w:cs="Arial"/>
                      <w:lang w:val="fr-FR" w:bidi="ar-SA"/>
                    </w:rPr>
                    <w:t xml:space="preserve"> est le facteur de Lorentz et </w:t>
                  </w:r>
                  <w:r w:rsidRPr="004D27C6">
                    <w:rPr>
                      <w:rFonts w:cs="Times New Roman"/>
                      <w:i/>
                      <w:lang w:val="fr-FR" w:bidi="ar-SA"/>
                    </w:rPr>
                    <w:t>c</w:t>
                  </w:r>
                  <w:r>
                    <w:rPr>
                      <w:rFonts w:ascii="Arial" w:hAnsi="Arial" w:cs="Arial"/>
                      <w:lang w:val="fr-FR" w:bidi="ar-SA"/>
                    </w:rPr>
                    <w:t xml:space="preserve"> la vitesse de la lumière dans le vide.</w:t>
                  </w:r>
                </w:p>
                <w:p w:rsidR="007268F0" w:rsidRPr="00C94A86" w:rsidRDefault="007268F0" w:rsidP="00B77F17">
                  <w:pPr>
                    <w:pStyle w:val="Lgende"/>
                    <w:jc w:val="left"/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lang w:val="fr-FR"/>
                    </w:rPr>
                  </w:pPr>
                </w:p>
                <w:p w:rsidR="007268F0" w:rsidRDefault="007268F0" w:rsidP="00B77F17">
                  <w:pPr>
                    <w:rPr>
                      <w:rFonts w:ascii="Arial" w:hAnsi="Arial" w:cs="Arial"/>
                      <w:lang w:val="fr-FR"/>
                    </w:rPr>
                  </w:pPr>
                </w:p>
                <w:p w:rsidR="007268F0" w:rsidRDefault="007268F0" w:rsidP="00B77F17">
                  <w:pPr>
                    <w:jc w:val="center"/>
                    <w:rPr>
                      <w:rFonts w:ascii="Arial" w:hAnsi="Arial" w:cs="Arial"/>
                      <w:lang w:val="fr-FR"/>
                    </w:rPr>
                  </w:pPr>
                </w:p>
              </w:txbxContent>
            </v:textbox>
          </v:shape>
        </w:pict>
      </w:r>
    </w:p>
    <w:p w:rsidR="00E61FF9" w:rsidRDefault="002641B9" w:rsidP="002A3EE3">
      <w:pPr>
        <w:jc w:val="left"/>
        <w:rPr>
          <w:rFonts w:ascii="Arial" w:hAnsi="Arial" w:cs="Arial"/>
          <w:color w:val="FF0000"/>
          <w:lang w:val="fr-FR"/>
        </w:rPr>
      </w:pPr>
      <w:r>
        <w:rPr>
          <w:rFonts w:ascii="Arial" w:hAnsi="Arial" w:cs="Arial"/>
          <w:noProof/>
          <w:color w:val="FF0000"/>
          <w:lang w:val="fr-FR" w:eastAsia="fr-FR" w:bidi="ar-SA"/>
        </w:rPr>
        <w:pict>
          <v:group id="_x0000_s1173" style="position:absolute;margin-left:96.3pt;margin-top:9.15pt;width:305.7pt;height:99.85pt;z-index:251699200" coordorigin="1800,10260" coordsize="6114,1997">
            <v:group id="_x0000_s1170" style="position:absolute;left:2050;top:10260;width:5864;height:1997" coordorigin="2050,10260" coordsize="5864,1997">
              <v:group id="_x0000_s1157" style="position:absolute;left:2050;top:10273;width:2529;height:1984" coordorigin="2050,10273" coordsize="2529,1984">
                <v:group id="_x0000_s1153" style="position:absolute;left:2400;top:10620;width:1800;height:1421" coordorigin="2040,10286" coordsize="1800,1421">
                  <v:shape id="_x0000_s1151" type="#_x0000_t32" style="position:absolute;left:2040;top:11700;width:1800;height:0" o:connectortype="straight">
                    <v:stroke endarrow="block"/>
                  </v:shape>
                  <v:shape id="_x0000_s1152" type="#_x0000_t32" style="position:absolute;left:2053;top:10286;width:1;height:1421;flip:x y" o:connectortype="straight">
                    <v:stroke endarrow="block"/>
                  </v:shape>
                </v:group>
                <v:shape id="_x0000_s1154" type="#_x0000_t202" style="position:absolute;left:4099;top:11828;width:480;height:429" filled="f" stroked="f">
                  <v:textbox>
                    <w:txbxContent>
                      <w:p w:rsidR="007268F0" w:rsidRPr="0014242B" w:rsidRDefault="007268F0">
                        <w:pPr>
                          <w:rPr>
                            <w:i/>
                            <w:lang w:val="fr-FR"/>
                          </w:rPr>
                        </w:pPr>
                        <w:r w:rsidRPr="0014242B">
                          <w:rPr>
                            <w:i/>
                            <w:lang w:val="fr-FR"/>
                          </w:rPr>
                          <w:t>x</w:t>
                        </w:r>
                      </w:p>
                    </w:txbxContent>
                  </v:textbox>
                </v:shape>
                <v:shape id="_x0000_s1155" type="#_x0000_t202" style="position:absolute;left:2222;top:10273;width:480;height:429" filled="f" stroked="f">
                  <v:textbox>
                    <w:txbxContent>
                      <w:p w:rsidR="007268F0" w:rsidRPr="0014242B" w:rsidRDefault="007268F0" w:rsidP="0014242B">
                        <w:pPr>
                          <w:rPr>
                            <w:i/>
                            <w:lang w:val="fr-FR"/>
                          </w:rPr>
                        </w:pPr>
                        <w:proofErr w:type="gramStart"/>
                        <w:r>
                          <w:rPr>
                            <w:i/>
                            <w:lang w:val="fr-FR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_x0000_s1156" type="#_x0000_t202" style="position:absolute;left:2050;top:11828;width:480;height:429" filled="f" stroked="f">
                  <v:textbox>
                    <w:txbxContent>
                      <w:p w:rsidR="007268F0" w:rsidRPr="0014242B" w:rsidRDefault="007268F0" w:rsidP="0014242B">
                        <w:pPr>
                          <w:rPr>
                            <w:i/>
                            <w:lang w:val="fr-FR"/>
                          </w:rPr>
                        </w:pPr>
                        <w:r>
                          <w:rPr>
                            <w:i/>
                            <w:lang w:val="fr-FR"/>
                          </w:rPr>
                          <w:t>O</w:t>
                        </w:r>
                      </w:p>
                    </w:txbxContent>
                  </v:textbox>
                </v:shape>
              </v:group>
              <v:group id="_x0000_s1165" style="position:absolute;left:5179;top:10260;width:2735;height:1984" coordorigin="5179,10260" coordsize="2735,1984">
                <v:group id="_x0000_s1159" style="position:absolute;left:5621;top:10607;width:1800;height:1421" coordorigin="2040,10286" coordsize="1800,1421" o:regroupid="14">
                  <v:shape id="_x0000_s1160" type="#_x0000_t32" style="position:absolute;left:2040;top:11700;width:1800;height:0" o:connectortype="straight">
                    <v:stroke endarrow="block"/>
                  </v:shape>
                  <v:shape id="_x0000_s1161" type="#_x0000_t32" style="position:absolute;left:2053;top:10286;width:1;height:1421;flip:x y" o:connectortype="straight">
                    <v:stroke endarrow="block"/>
                  </v:shape>
                </v:group>
                <v:shape id="_x0000_s1162" type="#_x0000_t202" style="position:absolute;left:7320;top:11815;width:594;height:429" o:regroupid="14" filled="f" stroked="f">
                  <v:textbox>
                    <w:txbxContent>
                      <w:p w:rsidR="007268F0" w:rsidRPr="0014242B" w:rsidRDefault="007268F0" w:rsidP="0014242B">
                        <w:pPr>
                          <w:rPr>
                            <w:i/>
                            <w:lang w:val="fr-FR"/>
                          </w:rPr>
                        </w:pPr>
                        <w:r>
                          <w:rPr>
                            <w:i/>
                            <w:lang w:val="fr-FR"/>
                          </w:rPr>
                          <w:t>x’</w:t>
                        </w:r>
                      </w:p>
                    </w:txbxContent>
                  </v:textbox>
                </v:shape>
                <v:shape id="_x0000_s1163" type="#_x0000_t202" style="position:absolute;left:5443;top:10260;width:630;height:429" o:regroupid="14" filled="f" stroked="f">
                  <v:textbox>
                    <w:txbxContent>
                      <w:p w:rsidR="007268F0" w:rsidRPr="0014242B" w:rsidRDefault="007268F0" w:rsidP="0014242B">
                        <w:pPr>
                          <w:rPr>
                            <w:i/>
                            <w:lang w:val="fr-FR"/>
                          </w:rPr>
                        </w:pPr>
                        <w:proofErr w:type="gramStart"/>
                        <w:r>
                          <w:rPr>
                            <w:i/>
                            <w:lang w:val="fr-FR"/>
                          </w:rPr>
                          <w:t>y</w:t>
                        </w:r>
                        <w:proofErr w:type="gramEnd"/>
                        <w:r>
                          <w:rPr>
                            <w:i/>
                            <w:lang w:val="fr-FR"/>
                          </w:rPr>
                          <w:t>’</w:t>
                        </w:r>
                      </w:p>
                    </w:txbxContent>
                  </v:textbox>
                </v:shape>
                <v:shape id="_x0000_s1164" type="#_x0000_t202" style="position:absolute;left:5179;top:11815;width:557;height:429" o:regroupid="14" filled="f" stroked="f">
                  <v:textbox>
                    <w:txbxContent>
                      <w:p w:rsidR="007268F0" w:rsidRPr="0014242B" w:rsidRDefault="007268F0" w:rsidP="0014242B">
                        <w:pPr>
                          <w:rPr>
                            <w:i/>
                            <w:lang w:val="fr-FR"/>
                          </w:rPr>
                        </w:pPr>
                        <w:r>
                          <w:rPr>
                            <w:i/>
                            <w:lang w:val="fr-FR"/>
                          </w:rPr>
                          <w:t>O’</w:t>
                        </w:r>
                      </w:p>
                    </w:txbxContent>
                  </v:textbox>
                </v:shape>
              </v:group>
              <v:group id="_x0000_s1169" style="position:absolute;left:5880;top:10949;width:1080;height:417" coordorigin="5880,10949" coordsize="1080,417">
                <v:shape id="_x0000_s1166" type="#_x0000_t32" style="position:absolute;left:5880;top:11340;width:1080;height:0" o:connectortype="straight" strokeweight="2.5pt">
                  <v:stroke endarrow="open"/>
                </v:shape>
                <v:shape id="_x0000_s1168" type="#_x0000_t202" style="position:absolute;left:6167;top:10949;width:527;height:417;mso-width-relative:margin;mso-height-relative:margin" filled="f" stroked="f">
                  <v:textbox>
                    <w:txbxContent>
                      <w:p w:rsidR="007268F0" w:rsidRPr="00927C73" w:rsidRDefault="007268F0">
                        <w:pPr>
                          <w:rPr>
                            <w:i/>
                            <w:lang w:val="fr-FR"/>
                          </w:rPr>
                        </w:pPr>
                        <w:r w:rsidRPr="00927C73">
                          <w:rPr>
                            <w:i/>
                            <w:lang w:val="fr-FR"/>
                          </w:rPr>
                          <w:t>v</w:t>
                        </w:r>
                      </w:p>
                    </w:txbxContent>
                  </v:textbox>
                </v:shape>
              </v:group>
            </v:group>
            <v:shape id="_x0000_s1171" type="#_x0000_t202" style="position:absolute;left:1800;top:10980;width:517;height:455;mso-width-relative:margin;mso-height-relative:margin" filled="f" stroked="f">
              <v:textbox>
                <w:txbxContent>
                  <w:p w:rsidR="007268F0" w:rsidRPr="00927C73" w:rsidRDefault="007268F0" w:rsidP="00927C73">
                    <w:pPr>
                      <w:rPr>
                        <w:sz w:val="28"/>
                        <w:szCs w:val="28"/>
                      </w:rPr>
                    </w:pPr>
                    <w:r w:rsidRPr="00927C73">
                      <w:rPr>
                        <w:rFonts w:ascii="Monotype Corsiva" w:eastAsiaTheme="minorHAnsi" w:hAnsi="Monotype Corsiva" w:cs="Arial"/>
                        <w:sz w:val="28"/>
                        <w:szCs w:val="28"/>
                        <w:lang w:val="fr-FR" w:bidi="ar-SA"/>
                      </w:rPr>
                      <w:t>R</w:t>
                    </w:r>
                  </w:p>
                </w:txbxContent>
              </v:textbox>
            </v:shape>
            <v:shape id="_x0000_s1172" type="#_x0000_t202" style="position:absolute;left:5040;top:10980;width:706;height:455;mso-width-relative:margin;mso-height-relative:margin" filled="f" stroked="f">
              <v:textbox>
                <w:txbxContent>
                  <w:p w:rsidR="007268F0" w:rsidRPr="00927C73" w:rsidRDefault="007268F0" w:rsidP="00927C73">
                    <w:pPr>
                      <w:rPr>
                        <w:sz w:val="28"/>
                        <w:szCs w:val="28"/>
                      </w:rPr>
                    </w:pPr>
                    <w:r w:rsidRPr="00927C73">
                      <w:rPr>
                        <w:rFonts w:ascii="Monotype Corsiva" w:eastAsiaTheme="minorHAnsi" w:hAnsi="Monotype Corsiva" w:cs="Arial"/>
                        <w:sz w:val="28"/>
                        <w:szCs w:val="28"/>
                        <w:lang w:val="fr-FR" w:bidi="ar-SA"/>
                      </w:rPr>
                      <w:t>R</w:t>
                    </w:r>
                    <w:r>
                      <w:rPr>
                        <w:rFonts w:ascii="Monotype Corsiva" w:eastAsiaTheme="minorHAnsi" w:hAnsi="Monotype Corsiva" w:cs="Arial"/>
                        <w:sz w:val="28"/>
                        <w:szCs w:val="28"/>
                        <w:lang w:val="fr-FR" w:bidi="ar-SA"/>
                      </w:rPr>
                      <w:t>’</w:t>
                    </w:r>
                  </w:p>
                </w:txbxContent>
              </v:textbox>
            </v:shape>
          </v:group>
        </w:pict>
      </w: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E61FF9" w:rsidRDefault="00E61FF9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325252" w:rsidRDefault="00325252" w:rsidP="002A3EE3">
      <w:pPr>
        <w:jc w:val="left"/>
        <w:rPr>
          <w:rFonts w:ascii="Arial" w:hAnsi="Arial" w:cs="Arial"/>
          <w:color w:val="FF0000"/>
          <w:lang w:val="fr-FR"/>
        </w:rPr>
      </w:pPr>
    </w:p>
    <w:p w:rsidR="008A203C" w:rsidRPr="008A203C" w:rsidRDefault="008A203C" w:rsidP="008A203C">
      <w:pPr>
        <w:jc w:val="center"/>
        <w:rPr>
          <w:rFonts w:ascii="Arial" w:hAnsi="Arial" w:cs="Arial"/>
          <w:u w:val="single"/>
          <w:lang w:val="fr-FR"/>
        </w:rPr>
      </w:pPr>
      <w:r w:rsidRPr="008A203C">
        <w:rPr>
          <w:rFonts w:ascii="Arial" w:hAnsi="Arial" w:cs="Arial"/>
          <w:u w:val="single"/>
          <w:lang w:val="fr-FR"/>
        </w:rPr>
        <w:lastRenderedPageBreak/>
        <w:t>QUESTIONS</w:t>
      </w:r>
    </w:p>
    <w:p w:rsidR="008A203C" w:rsidRDefault="008A203C" w:rsidP="008A203C">
      <w:pPr>
        <w:rPr>
          <w:rFonts w:ascii="Arial" w:hAnsi="Arial" w:cs="Arial"/>
          <w:u w:val="single"/>
          <w:lang w:val="fr-FR"/>
        </w:rPr>
      </w:pPr>
      <w:r w:rsidRPr="008A203C">
        <w:rPr>
          <w:rFonts w:ascii="Arial" w:hAnsi="Arial" w:cs="Arial"/>
          <w:u w:val="single"/>
          <w:lang w:val="fr-FR"/>
        </w:rPr>
        <w:t>Doc 1 :</w:t>
      </w:r>
    </w:p>
    <w:p w:rsidR="007268F0" w:rsidRPr="007268F0" w:rsidRDefault="007268F0" w:rsidP="007268F0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lang w:val="fr-FR"/>
        </w:rPr>
        <w:t>1</w:t>
      </w:r>
      <w:r w:rsidRPr="006D4FF8">
        <w:rPr>
          <w:rFonts w:ascii="Arial" w:hAnsi="Arial" w:cs="Arial"/>
          <w:lang w:val="fr-FR"/>
        </w:rPr>
        <w:t>) Justifier pourquoi l</w:t>
      </w:r>
      <w:r>
        <w:rPr>
          <w:rFonts w:ascii="Arial" w:hAnsi="Arial" w:cs="Arial"/>
          <w:lang w:val="fr-FR"/>
        </w:rPr>
        <w:t xml:space="preserve">es </w:t>
      </w:r>
      <w:r w:rsidRPr="006D4FF8">
        <w:rPr>
          <w:rFonts w:ascii="Arial" w:hAnsi="Arial" w:cs="Arial"/>
          <w:lang w:val="fr-FR"/>
        </w:rPr>
        <w:t>durée</w:t>
      </w:r>
      <w:r>
        <w:rPr>
          <w:rFonts w:ascii="Arial" w:hAnsi="Arial" w:cs="Arial"/>
          <w:lang w:val="fr-FR"/>
        </w:rPr>
        <w:t>s</w:t>
      </w:r>
      <w:r w:rsidRPr="006D4FF8">
        <w:rPr>
          <w:rFonts w:ascii="Arial" w:hAnsi="Arial" w:cs="Arial"/>
          <w:lang w:val="fr-FR"/>
        </w:rPr>
        <w:t xml:space="preserve"> de vie </w:t>
      </w:r>
      <w:r>
        <w:rPr>
          <w:rFonts w:ascii="Arial" w:hAnsi="Arial" w:cs="Arial"/>
          <w:lang w:val="fr-FR"/>
        </w:rPr>
        <w:t>des</w:t>
      </w:r>
      <w:r w:rsidRPr="006D4FF8">
        <w:rPr>
          <w:rFonts w:ascii="Arial" w:hAnsi="Arial" w:cs="Arial"/>
          <w:lang w:val="fr-FR"/>
        </w:rPr>
        <w:t xml:space="preserve"> muon</w:t>
      </w:r>
      <w:r>
        <w:rPr>
          <w:rFonts w:ascii="Arial" w:hAnsi="Arial" w:cs="Arial"/>
          <w:lang w:val="fr-FR"/>
        </w:rPr>
        <w:t>s</w:t>
      </w:r>
      <w:r w:rsidRPr="006D4FF8">
        <w:rPr>
          <w:rFonts w:ascii="Arial" w:hAnsi="Arial" w:cs="Arial"/>
          <w:lang w:val="fr-FR"/>
        </w:rPr>
        <w:t xml:space="preserve"> mesurée</w:t>
      </w:r>
      <w:r>
        <w:rPr>
          <w:rFonts w:ascii="Arial" w:hAnsi="Arial" w:cs="Arial"/>
          <w:lang w:val="fr-FR"/>
        </w:rPr>
        <w:t>s</w:t>
      </w:r>
      <w:r w:rsidRPr="006D4FF8">
        <w:rPr>
          <w:rFonts w:ascii="Arial" w:hAnsi="Arial" w:cs="Arial"/>
          <w:lang w:val="fr-FR"/>
        </w:rPr>
        <w:t xml:space="preserve"> par le détecteur s</w:t>
      </w:r>
      <w:r>
        <w:rPr>
          <w:rFonts w:ascii="Arial" w:hAnsi="Arial" w:cs="Arial"/>
          <w:lang w:val="fr-FR"/>
        </w:rPr>
        <w:t>ont</w:t>
      </w:r>
      <w:r w:rsidRPr="006D4FF8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des</w:t>
      </w:r>
      <w:r w:rsidRPr="006D4FF8">
        <w:rPr>
          <w:rFonts w:ascii="Arial" w:hAnsi="Arial" w:cs="Arial"/>
          <w:lang w:val="fr-FR"/>
        </w:rPr>
        <w:t xml:space="preserve"> durée</w:t>
      </w:r>
      <w:r>
        <w:rPr>
          <w:rFonts w:ascii="Arial" w:hAnsi="Arial" w:cs="Arial"/>
          <w:lang w:val="fr-FR"/>
        </w:rPr>
        <w:t>s</w:t>
      </w:r>
      <w:r w:rsidRPr="006D4FF8">
        <w:rPr>
          <w:rFonts w:ascii="Arial" w:hAnsi="Arial" w:cs="Arial"/>
          <w:lang w:val="fr-FR"/>
        </w:rPr>
        <w:t xml:space="preserve"> propre</w:t>
      </w:r>
      <w:r>
        <w:rPr>
          <w:rFonts w:ascii="Arial" w:hAnsi="Arial" w:cs="Arial"/>
          <w:lang w:val="fr-FR"/>
        </w:rPr>
        <w:t>s</w:t>
      </w:r>
      <w:r w:rsidRPr="006D4FF8">
        <w:rPr>
          <w:rFonts w:ascii="Arial" w:hAnsi="Arial" w:cs="Arial"/>
          <w:lang w:val="fr-FR"/>
        </w:rPr>
        <w:t>.</w:t>
      </w:r>
      <w:r w:rsidR="004D27C6">
        <w:rPr>
          <w:rFonts w:ascii="Arial" w:hAnsi="Arial" w:cs="Arial"/>
          <w:lang w:val="fr-FR"/>
        </w:rPr>
        <w:t xml:space="preserve"> </w:t>
      </w:r>
      <w:r w:rsidRPr="007268F0">
        <w:rPr>
          <w:rFonts w:ascii="Arial" w:hAnsi="Arial" w:cs="Arial"/>
          <w:i/>
          <w:u w:val="single"/>
          <w:lang w:val="fr-FR"/>
        </w:rPr>
        <w:t>R</w:t>
      </w:r>
      <w:r w:rsidR="004D27C6">
        <w:rPr>
          <w:rFonts w:ascii="Arial" w:hAnsi="Arial" w:cs="Arial"/>
          <w:i/>
          <w:u w:val="single"/>
          <w:lang w:val="fr-FR"/>
        </w:rPr>
        <w:t>e</w:t>
      </w:r>
      <w:r w:rsidRPr="007268F0">
        <w:rPr>
          <w:rFonts w:ascii="Arial" w:hAnsi="Arial" w:cs="Arial"/>
          <w:i/>
          <w:u w:val="single"/>
          <w:lang w:val="fr-FR"/>
        </w:rPr>
        <w:t>m</w:t>
      </w:r>
      <w:r w:rsidR="004D27C6">
        <w:rPr>
          <w:rFonts w:ascii="Arial" w:hAnsi="Arial" w:cs="Arial"/>
          <w:i/>
          <w:u w:val="single"/>
          <w:lang w:val="fr-FR"/>
        </w:rPr>
        <w:t>ar</w:t>
      </w:r>
      <w:r w:rsidRPr="007268F0">
        <w:rPr>
          <w:rFonts w:ascii="Arial" w:hAnsi="Arial" w:cs="Arial"/>
          <w:i/>
          <w:u w:val="single"/>
          <w:lang w:val="fr-FR"/>
        </w:rPr>
        <w:t>que :</w:t>
      </w:r>
      <w:r w:rsidRPr="007268F0">
        <w:rPr>
          <w:rFonts w:ascii="Arial" w:hAnsi="Arial" w:cs="Arial"/>
          <w:i/>
          <w:lang w:val="fr-FR"/>
        </w:rPr>
        <w:t xml:space="preserve"> Vous pouvez éventuellement aussi vous aide</w:t>
      </w:r>
      <w:r w:rsidR="004D27C6">
        <w:rPr>
          <w:rFonts w:ascii="Arial" w:hAnsi="Arial" w:cs="Arial"/>
          <w:i/>
          <w:lang w:val="fr-FR"/>
        </w:rPr>
        <w:t>r</w:t>
      </w:r>
      <w:r w:rsidRPr="007268F0">
        <w:rPr>
          <w:rFonts w:ascii="Arial" w:hAnsi="Arial" w:cs="Arial"/>
          <w:i/>
          <w:lang w:val="fr-FR"/>
        </w:rPr>
        <w:t xml:space="preserve"> du document 3.</w:t>
      </w:r>
    </w:p>
    <w:p w:rsidR="008A203C" w:rsidRPr="006D4FF8" w:rsidRDefault="007268F0" w:rsidP="008A203C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</w:t>
      </w:r>
      <w:r w:rsidR="008A203C" w:rsidRPr="006D4FF8">
        <w:rPr>
          <w:rFonts w:ascii="Arial" w:hAnsi="Arial" w:cs="Arial"/>
          <w:lang w:val="fr-FR"/>
        </w:rPr>
        <w:t xml:space="preserve">) Les muons perdent leur énergie à un taux de </w:t>
      </w:r>
      <w:r w:rsidR="008A203C" w:rsidRPr="006D4FF8">
        <w:rPr>
          <w:rFonts w:cs="Times New Roman"/>
          <w:lang w:val="fr-FR"/>
        </w:rPr>
        <w:t>2</w:t>
      </w:r>
      <w:r w:rsidR="008A203C" w:rsidRPr="006D4FF8">
        <w:rPr>
          <w:rFonts w:ascii="Arial" w:hAnsi="Arial" w:cs="Arial"/>
          <w:lang w:val="fr-FR"/>
        </w:rPr>
        <w:t xml:space="preserve"> </w:t>
      </w:r>
      <w:r w:rsidR="008A203C" w:rsidRPr="006D4FF8">
        <w:rPr>
          <w:rFonts w:cs="Times New Roman"/>
          <w:lang w:val="fr-FR"/>
        </w:rPr>
        <w:t>MeV·cm</w:t>
      </w:r>
      <w:r w:rsidR="008A203C" w:rsidRPr="006D4FF8">
        <w:rPr>
          <w:rFonts w:cs="Times New Roman"/>
          <w:vertAlign w:val="superscript"/>
          <w:lang w:val="fr-FR"/>
        </w:rPr>
        <w:t>2</w:t>
      </w:r>
      <w:r w:rsidR="008A203C" w:rsidRPr="006D4FF8">
        <w:rPr>
          <w:rFonts w:cs="Times New Roman"/>
          <w:lang w:val="fr-FR"/>
        </w:rPr>
        <w:t>·g</w:t>
      </w:r>
      <w:r w:rsidR="008A203C" w:rsidRPr="006D4FF8">
        <w:rPr>
          <w:rFonts w:cs="Times New Roman"/>
          <w:vertAlign w:val="superscript"/>
          <w:lang w:val="fr-FR"/>
        </w:rPr>
        <w:t>-1</w:t>
      </w:r>
      <w:r w:rsidR="008A203C" w:rsidRPr="006D4FF8">
        <w:rPr>
          <w:rFonts w:ascii="Arial" w:hAnsi="Arial" w:cs="Arial"/>
          <w:lang w:val="fr-FR"/>
        </w:rPr>
        <w:t xml:space="preserve">, c’est-à-dire </w:t>
      </w:r>
      <w:r w:rsidR="008A203C" w:rsidRPr="006D4FF8">
        <w:rPr>
          <w:rFonts w:cs="Times New Roman"/>
          <w:lang w:val="fr-FR"/>
        </w:rPr>
        <w:t>2 MeV·cm</w:t>
      </w:r>
      <w:r w:rsidR="008A203C" w:rsidRPr="006D4FF8">
        <w:rPr>
          <w:rFonts w:cs="Times New Roman"/>
          <w:vertAlign w:val="superscript"/>
          <w:lang w:val="fr-FR"/>
        </w:rPr>
        <w:t>-1</w:t>
      </w:r>
      <w:r w:rsidR="008A203C" w:rsidRPr="006D4FF8">
        <w:rPr>
          <w:rFonts w:ascii="Arial" w:hAnsi="Arial" w:cs="Arial"/>
          <w:lang w:val="fr-FR"/>
        </w:rPr>
        <w:t xml:space="preserve"> par </w:t>
      </w:r>
      <w:r w:rsidR="008A203C" w:rsidRPr="006D4FF8">
        <w:rPr>
          <w:rFonts w:cs="Times New Roman"/>
          <w:lang w:val="fr-FR"/>
        </w:rPr>
        <w:t>g·cm</w:t>
      </w:r>
      <w:r w:rsidR="008A203C" w:rsidRPr="006D4FF8">
        <w:rPr>
          <w:rFonts w:cs="Times New Roman"/>
          <w:vertAlign w:val="superscript"/>
          <w:lang w:val="fr-FR"/>
        </w:rPr>
        <w:t>-3</w:t>
      </w:r>
      <w:r w:rsidR="008A203C" w:rsidRPr="006D4FF8">
        <w:rPr>
          <w:rFonts w:ascii="Arial" w:hAnsi="Arial" w:cs="Arial"/>
          <w:lang w:val="fr-FR"/>
        </w:rPr>
        <w:t xml:space="preserve"> de matière traversée. Calculer l’ordre de grandeur de l’énergie maximale des muons susceptibles d’être arrêtés par le scintillateur. </w:t>
      </w:r>
      <w:r w:rsidR="008A203C">
        <w:rPr>
          <w:rFonts w:ascii="Arial" w:hAnsi="Arial" w:cs="Arial"/>
          <w:lang w:val="fr-FR"/>
        </w:rPr>
        <w:t xml:space="preserve">On considérera que la </w:t>
      </w:r>
      <w:r w:rsidR="008A203C" w:rsidRPr="006D4FF8">
        <w:rPr>
          <w:rFonts w:ascii="Arial" w:hAnsi="Arial" w:cs="Arial"/>
          <w:lang w:val="fr-FR"/>
        </w:rPr>
        <w:t xml:space="preserve">distance parcourue avant l’arrêt est de l’ordre de </w:t>
      </w:r>
      <w:r w:rsidR="008A203C" w:rsidRPr="006146B3">
        <w:rPr>
          <w:rFonts w:cs="Times New Roman"/>
          <w:lang w:val="fr-FR"/>
        </w:rPr>
        <w:t>5 cm</w:t>
      </w:r>
      <w:r w:rsidR="008A203C" w:rsidRPr="006D4FF8">
        <w:rPr>
          <w:rFonts w:ascii="Arial" w:hAnsi="Arial" w:cs="Arial"/>
          <w:lang w:val="fr-FR"/>
        </w:rPr>
        <w:t>.</w:t>
      </w:r>
    </w:p>
    <w:p w:rsidR="008A203C" w:rsidRPr="006D4FF8" w:rsidRDefault="007268F0" w:rsidP="008A203C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</w:t>
      </w:r>
      <w:r w:rsidR="008A203C" w:rsidRPr="006D4FF8">
        <w:rPr>
          <w:rFonts w:ascii="Arial" w:hAnsi="Arial" w:cs="Arial"/>
          <w:lang w:val="fr-FR"/>
        </w:rPr>
        <w:t xml:space="preserve">) </w:t>
      </w:r>
      <w:r w:rsidR="008A203C">
        <w:rPr>
          <w:rFonts w:ascii="Arial" w:hAnsi="Arial" w:cs="Arial"/>
          <w:lang w:val="fr-FR"/>
        </w:rPr>
        <w:t>Au passage d’une particule chargée, les</w:t>
      </w:r>
      <w:r w:rsidR="008A203C" w:rsidRPr="006D4FF8">
        <w:rPr>
          <w:rFonts w:ascii="Arial" w:hAnsi="Arial" w:cs="Arial"/>
          <w:lang w:val="fr-FR"/>
        </w:rPr>
        <w:t xml:space="preserve"> scintillateurs à cristaux émettent une lumière de phosphorescence </w:t>
      </w:r>
      <w:r w:rsidR="008A203C">
        <w:rPr>
          <w:rFonts w:ascii="Arial" w:hAnsi="Arial" w:cs="Arial"/>
          <w:lang w:val="fr-FR"/>
        </w:rPr>
        <w:t>pendant plus d’</w:t>
      </w:r>
      <w:r w:rsidR="008A203C" w:rsidRPr="006D4FF8">
        <w:rPr>
          <w:rFonts w:ascii="Arial" w:hAnsi="Arial" w:cs="Arial"/>
          <w:lang w:val="fr-FR"/>
        </w:rPr>
        <w:t>une microseconde</w:t>
      </w:r>
      <w:r w:rsidR="008A203C">
        <w:rPr>
          <w:rFonts w:ascii="Arial" w:hAnsi="Arial" w:cs="Arial"/>
          <w:lang w:val="fr-FR"/>
        </w:rPr>
        <w:t>. Ils sont aussi plus efficaces que les scintillateurs plastiques car ils nécessitent moins d’énergie pour créer un photon. Pourquoi avoir choisi un scintillateur plastique et non à cristaux pour mesurer la durée de vie des muons ?</w:t>
      </w:r>
    </w:p>
    <w:p w:rsidR="00325252" w:rsidRDefault="00325252" w:rsidP="002A3EE3">
      <w:pPr>
        <w:jc w:val="left"/>
        <w:rPr>
          <w:rFonts w:ascii="Arial" w:hAnsi="Arial" w:cs="Arial"/>
          <w:u w:val="single"/>
          <w:lang w:val="fr-FR"/>
        </w:rPr>
      </w:pPr>
    </w:p>
    <w:p w:rsidR="00E61FF9" w:rsidRPr="00325252" w:rsidRDefault="00325252" w:rsidP="002A3EE3">
      <w:pPr>
        <w:jc w:val="left"/>
        <w:rPr>
          <w:rFonts w:ascii="Arial" w:hAnsi="Arial" w:cs="Arial"/>
          <w:u w:val="single"/>
          <w:lang w:val="fr-FR"/>
        </w:rPr>
      </w:pPr>
      <w:r w:rsidRPr="00325252">
        <w:rPr>
          <w:rFonts w:ascii="Arial" w:hAnsi="Arial" w:cs="Arial"/>
          <w:u w:val="single"/>
          <w:lang w:val="fr-FR"/>
        </w:rPr>
        <w:t xml:space="preserve">Doc 2 : </w:t>
      </w:r>
    </w:p>
    <w:p w:rsidR="00CF7D6E" w:rsidRPr="00325252" w:rsidRDefault="004D27C6" w:rsidP="00F1420F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4</w:t>
      </w:r>
      <w:r w:rsidR="00CF7D6E" w:rsidRPr="00325252">
        <w:rPr>
          <w:rFonts w:ascii="Arial" w:hAnsi="Arial" w:cs="Arial"/>
          <w:lang w:val="fr-FR"/>
        </w:rPr>
        <w:t xml:space="preserve">) </w:t>
      </w:r>
      <w:r w:rsidR="00112F0D" w:rsidRPr="00325252">
        <w:rPr>
          <w:rFonts w:ascii="Arial" w:hAnsi="Arial" w:cs="Arial"/>
          <w:lang w:val="fr-FR"/>
        </w:rPr>
        <w:t>E</w:t>
      </w:r>
      <w:r w:rsidR="00550287" w:rsidRPr="00325252">
        <w:rPr>
          <w:rFonts w:ascii="Arial" w:hAnsi="Arial" w:cs="Arial"/>
          <w:lang w:val="fr-FR"/>
        </w:rPr>
        <w:t xml:space="preserve">ssayer de trouver </w:t>
      </w:r>
      <w:r w:rsidR="00112F0D" w:rsidRPr="00325252">
        <w:rPr>
          <w:rFonts w:ascii="Arial" w:hAnsi="Arial" w:cs="Arial"/>
          <w:lang w:val="fr-FR"/>
        </w:rPr>
        <w:t>l</w:t>
      </w:r>
      <w:r w:rsidR="009D0863" w:rsidRPr="00325252">
        <w:rPr>
          <w:rFonts w:ascii="Arial" w:hAnsi="Arial" w:cs="Arial"/>
          <w:lang w:val="fr-FR"/>
        </w:rPr>
        <w:t>es origines possibles du bruit de fond</w:t>
      </w:r>
      <w:r w:rsidR="00112F0D" w:rsidRPr="00325252">
        <w:rPr>
          <w:rFonts w:ascii="Arial" w:hAnsi="Arial" w:cs="Arial"/>
          <w:lang w:val="fr-FR"/>
        </w:rPr>
        <w:t>.</w:t>
      </w:r>
      <w:r w:rsidR="00CF7D6E" w:rsidRPr="00325252">
        <w:rPr>
          <w:rFonts w:ascii="Arial" w:hAnsi="Arial" w:cs="Arial"/>
          <w:lang w:val="fr-FR"/>
        </w:rPr>
        <w:t xml:space="preserve"> </w:t>
      </w:r>
    </w:p>
    <w:p w:rsidR="00325252" w:rsidRPr="00325252" w:rsidRDefault="004D27C6" w:rsidP="00325252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5</w:t>
      </w:r>
      <w:r w:rsidR="000A2478" w:rsidRPr="00325252">
        <w:rPr>
          <w:rFonts w:ascii="Arial" w:hAnsi="Arial" w:cs="Arial"/>
          <w:lang w:val="fr-FR"/>
        </w:rPr>
        <w:t>)</w:t>
      </w:r>
      <w:r w:rsidR="00325252" w:rsidRPr="00325252">
        <w:rPr>
          <w:rFonts w:ascii="Arial" w:hAnsi="Arial" w:cs="Arial"/>
          <w:lang w:val="fr-FR"/>
        </w:rPr>
        <w:t xml:space="preserve"> Une population initiale de </w:t>
      </w:r>
      <m:oMath>
        <m:sSub>
          <m:sSubPr>
            <m:ctrlPr>
              <w:rPr>
                <w:rFonts w:ascii="Cambria Math" w:hAnsi="Arial" w:cs="Arial"/>
                <w:i/>
                <w:lang w:val="fr-FR"/>
              </w:rPr>
            </m:ctrlPr>
          </m:sSubPr>
          <m:e>
            <m:r>
              <w:rPr>
                <w:rFonts w:ascii="Cambria Math" w:hAnsi="Cambria Math" w:cs="Arial"/>
                <w:lang w:val="fr-FR"/>
              </w:rPr>
              <m:t>N</m:t>
            </m:r>
          </m:e>
          <m:sub>
            <m:r>
              <w:rPr>
                <w:rFonts w:ascii="Cambria Math" w:hAnsi="Arial" w:cs="Arial"/>
                <w:lang w:val="fr-FR"/>
              </w:rPr>
              <m:t>0</m:t>
            </m:r>
          </m:sub>
        </m:sSub>
      </m:oMath>
      <w:r w:rsidR="00325252" w:rsidRPr="00325252">
        <w:rPr>
          <w:rFonts w:ascii="Arial" w:hAnsi="Arial" w:cs="Arial"/>
          <w:lang w:val="fr-FR"/>
        </w:rPr>
        <w:t xml:space="preserve"> muons décroît au cours du temps en suivant une loi exponentielle</w:t>
      </w:r>
      <w:r w:rsidR="000A2478" w:rsidRPr="00325252">
        <w:rPr>
          <w:rFonts w:ascii="Arial" w:hAnsi="Arial" w:cs="Arial"/>
          <w:lang w:val="fr-FR"/>
        </w:rPr>
        <w:t xml:space="preserve"> </w:t>
      </w:r>
    </w:p>
    <w:p w:rsidR="00325252" w:rsidRDefault="00325252" w:rsidP="00325252">
      <w:pPr>
        <w:rPr>
          <w:rFonts w:ascii="Arial" w:hAnsi="Arial" w:cs="Arial"/>
          <w:lang w:val="fr-FR"/>
        </w:rPr>
      </w:pPr>
      <m:oMathPara>
        <m:oMath>
          <m:r>
            <w:rPr>
              <w:rFonts w:ascii="Cambria Math" w:hAnsi="Cambria Math"/>
              <w:lang w:val="fr-FR"/>
            </w:rPr>
            <m:t>N(t)=</m:t>
          </m:r>
          <m:sSub>
            <m:sSubPr>
              <m:ctrlPr>
                <w:rPr>
                  <w:rFonts w:ascii="Cambria Math" w:hAnsi="Cambria Math"/>
                  <w:i/>
                  <w:lang w:val="fr-FR"/>
                </w:rPr>
              </m:ctrlPr>
            </m:sSubPr>
            <m:e>
              <m:r>
                <w:rPr>
                  <w:rFonts w:ascii="Cambria Math" w:hAnsi="Cambria Math"/>
                  <w:lang w:val="fr-FR"/>
                </w:rPr>
                <m:t>N</m:t>
              </m:r>
            </m:e>
            <m:sub>
              <m:r>
                <w:rPr>
                  <w:rFonts w:ascii="Cambria Math" w:hAnsi="Cambria Math"/>
                  <w:lang w:val="fr-FR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val="fr-FR"/>
                </w:rPr>
              </m:ctrlPr>
            </m:sSupPr>
            <m:e>
              <m:r>
                <w:rPr>
                  <w:rFonts w:ascii="Cambria Math" w:hAnsi="Cambria Math"/>
                  <w:lang w:val="fr-FR"/>
                </w:rPr>
                <m:t>e</m:t>
              </m:r>
            </m:e>
            <m:sup>
              <m:r>
                <w:rPr>
                  <w:rFonts w:ascii="Cambria Math" w:hAnsi="Cambria Math"/>
                  <w:lang w:val="fr-FR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τ</m:t>
                  </m:r>
                </m:den>
              </m:f>
            </m:sup>
          </m:sSup>
        </m:oMath>
      </m:oMathPara>
    </w:p>
    <w:p w:rsidR="00D573F6" w:rsidRPr="00325252" w:rsidRDefault="00F971AD" w:rsidP="00F1420F">
      <w:pPr>
        <w:rPr>
          <w:rFonts w:ascii="Arial" w:hAnsi="Arial" w:cs="Arial"/>
          <w:lang w:val="fr-FR"/>
        </w:rPr>
      </w:pPr>
      <w:r w:rsidRPr="00325252">
        <w:rPr>
          <w:rFonts w:ascii="Arial" w:hAnsi="Arial" w:cs="Arial"/>
          <w:lang w:val="fr-FR"/>
        </w:rPr>
        <w:t>Justifier la loi</w:t>
      </w:r>
      <w:r w:rsidR="00BD6571" w:rsidRPr="00325252">
        <w:rPr>
          <w:rFonts w:ascii="Arial" w:hAnsi="Arial" w:cs="Arial"/>
          <w:lang w:val="fr-FR"/>
        </w:rPr>
        <w:t xml:space="preserve"> </w:t>
      </w:r>
      <w:r w:rsidR="00784EFE">
        <w:rPr>
          <w:rFonts w:ascii="Arial" w:hAnsi="Arial" w:cs="Arial"/>
          <w:lang w:val="fr-FR"/>
        </w:rPr>
        <w:t xml:space="preserve">de modélisation </w:t>
      </w:r>
      <w:r w:rsidR="00F26F98">
        <w:rPr>
          <w:rFonts w:ascii="Arial" w:hAnsi="Arial" w:cs="Arial"/>
          <w:lang w:val="fr-FR"/>
        </w:rPr>
        <w:t xml:space="preserve">utilisée </w:t>
      </w:r>
      <w:proofErr w:type="gramStart"/>
      <w:r w:rsidR="00F26F98">
        <w:rPr>
          <w:rFonts w:ascii="Arial" w:hAnsi="Arial" w:cs="Arial"/>
          <w:lang w:val="fr-FR"/>
        </w:rPr>
        <w:t xml:space="preserve">: </w:t>
      </w:r>
      <m:oMath>
        <m:sSub>
          <m:sSubPr>
            <m:ctrlPr>
              <w:rPr>
                <w:rFonts w:ascii="Cambria Math" w:hAnsi="Arial" w:cs="Arial"/>
                <w:i/>
                <w:iCs/>
                <w:szCs w:val="24"/>
                <w:lang w:val="fr-FR" w:bidi="ar-SA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fr-FR" w:bidi="ar-SA"/>
              </w:rPr>
              <m:t>N</m:t>
            </m:r>
          </m:e>
          <m:sub>
            <m:r>
              <w:rPr>
                <w:rFonts w:ascii="Cambria Math" w:hAnsi="Cambria Math" w:cs="Arial"/>
                <w:szCs w:val="24"/>
                <w:lang w:val="fr-FR" w:bidi="ar-SA"/>
              </w:rPr>
              <m:t>d</m:t>
            </m:r>
          </m:sub>
        </m:sSub>
        <m:r>
          <m:rPr>
            <m:sty m:val="p"/>
          </m:rPr>
          <w:rPr>
            <w:rFonts w:ascii="Cambria Math" w:eastAsiaTheme="minorHAnsi" w:hAnsi="Arial" w:cs="Arial"/>
            <w:szCs w:val="24"/>
            <w:lang w:val="fr-FR" w:bidi="ar-SA"/>
          </w:rPr>
          <m:t>(t)=</m:t>
        </m:r>
        <m:sSub>
          <m:sSubPr>
            <m:ctrlPr>
              <w:rPr>
                <w:rFonts w:ascii="Cambria Math" w:hAnsi="Arial" w:cs="Arial"/>
                <w:i/>
                <w:iCs/>
                <w:szCs w:val="24"/>
                <w:lang w:val="fr-FR" w:bidi="ar-SA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fr-FR" w:bidi="ar-SA"/>
              </w:rPr>
              <m:t>N</m:t>
            </m:r>
          </m:e>
          <m:sub>
            <m:r>
              <w:rPr>
                <w:rFonts w:ascii="Cambria Math" w:hAnsi="Cambria Math" w:cs="Arial"/>
                <w:szCs w:val="24"/>
                <w:lang w:val="fr-FR" w:bidi="ar-SA"/>
              </w:rPr>
              <m:t>d0</m:t>
            </m:r>
          </m:sub>
        </m:sSub>
        <m:r>
          <w:rPr>
            <w:rFonts w:ascii="Cambria Math" w:hAnsi="Cambria Math" w:cs="Arial"/>
            <w:szCs w:val="24"/>
            <w:lang w:val="fr-FR" w:bidi="ar-SA"/>
          </w:rPr>
          <m:t>×</m:t>
        </m:r>
        <m:sSup>
          <m:sSupPr>
            <m:ctrlPr>
              <w:rPr>
                <w:rFonts w:ascii="Cambria Math" w:eastAsiaTheme="minorHAnsi" w:hAnsi="Arial" w:cs="Arial"/>
                <w:szCs w:val="24"/>
                <w:lang w:val="fr-FR" w:bidi="ar-SA"/>
              </w:rPr>
            </m:ctrlPr>
          </m:sSupPr>
          <m:e>
            <m:r>
              <w:rPr>
                <w:rFonts w:ascii="Cambria Math" w:eastAsiaTheme="minorHAnsi" w:hAnsi="Cambria Math" w:cs="Arial"/>
                <w:szCs w:val="24"/>
                <w:lang w:val="fr-FR" w:bidi="ar-SA"/>
              </w:rPr>
              <m:t>e</m:t>
            </m:r>
          </m:e>
          <m:sup>
            <m:r>
              <m:rPr>
                <m:sty m:val="p"/>
              </m:rPr>
              <w:rPr>
                <w:rFonts w:ascii="Arial" w:eastAsiaTheme="minorHAnsi" w:hAnsi="Arial" w:cs="Arial"/>
                <w:szCs w:val="24"/>
                <w:lang w:val="fr-FR" w:bidi="ar-SA"/>
              </w:rPr>
              <m:t>-</m:t>
            </m:r>
            <m:r>
              <m:rPr>
                <m:sty m:val="p"/>
              </m:rPr>
              <w:rPr>
                <w:rFonts w:ascii="Cambria Math" w:eastAsiaTheme="minorHAnsi" w:hAnsi="Arial" w:cs="Arial"/>
                <w:szCs w:val="24"/>
                <w:lang w:val="fr-FR" w:bidi="ar-SA"/>
              </w:rPr>
              <m:t xml:space="preserve"> </m:t>
            </m:r>
            <m:f>
              <m:fPr>
                <m:ctrlPr>
                  <w:rPr>
                    <w:rFonts w:ascii="Cambria Math" w:eastAsiaTheme="minorHAnsi" w:hAnsi="Arial" w:cs="Arial"/>
                    <w:szCs w:val="24"/>
                    <w:lang w:val="fr-FR" w:bidi="ar-SA"/>
                  </w:rPr>
                </m:ctrlPr>
              </m:fPr>
              <m:num>
                <m:r>
                  <w:rPr>
                    <w:rFonts w:ascii="Cambria Math" w:eastAsiaTheme="minorHAnsi" w:hAnsi="Cambria Math" w:cs="Arial"/>
                    <w:szCs w:val="24"/>
                    <w:lang w:val="fr-FR" w:bidi="ar-SA"/>
                  </w:rPr>
                  <m:t>t</m:t>
                </m:r>
              </m:num>
              <m:den>
                <m:r>
                  <w:rPr>
                    <w:rFonts w:ascii="Cambria Math" w:eastAsiaTheme="minorHAnsi" w:hAnsi="Cambria Math" w:cs="Arial"/>
                    <w:szCs w:val="24"/>
                    <w:lang w:val="fr-FR" w:bidi="ar-SA"/>
                  </w:rPr>
                  <m:t>τ</m:t>
                </m:r>
              </m:den>
            </m:f>
          </m:sup>
        </m:sSup>
      </m:oMath>
      <w:r w:rsidRPr="00325252">
        <w:rPr>
          <w:rFonts w:ascii="Arial" w:hAnsi="Arial" w:cs="Arial"/>
          <w:sz w:val="20"/>
          <w:szCs w:val="20"/>
          <w:lang w:val="fr-FR" w:bidi="ar-SA"/>
        </w:rPr>
        <w:t>.</w:t>
      </w:r>
      <w:proofErr w:type="gramEnd"/>
      <w:r w:rsidRPr="00325252">
        <w:rPr>
          <w:rFonts w:ascii="Arial" w:hAnsi="Arial" w:cs="Arial"/>
          <w:sz w:val="20"/>
          <w:szCs w:val="20"/>
          <w:lang w:val="fr-FR" w:bidi="ar-SA"/>
        </w:rPr>
        <w:t xml:space="preserve"> </w:t>
      </w:r>
    </w:p>
    <w:p w:rsidR="00F26F98" w:rsidRDefault="004D27C6" w:rsidP="00F26F98">
      <w:pPr>
        <w:rPr>
          <w:rFonts w:ascii="Arial" w:eastAsia="CMSS8" w:hAnsi="Arial" w:cs="Arial"/>
          <w:szCs w:val="24"/>
          <w:lang w:val="fr-FR" w:bidi="ar-SA"/>
        </w:rPr>
      </w:pPr>
      <w:r>
        <w:rPr>
          <w:rFonts w:ascii="Arial" w:hAnsi="Arial" w:cs="Arial"/>
          <w:lang w:val="fr-FR"/>
        </w:rPr>
        <w:t>6</w:t>
      </w:r>
      <w:r w:rsidR="004632EF" w:rsidRPr="00F26F98">
        <w:rPr>
          <w:rFonts w:ascii="Arial" w:hAnsi="Arial" w:cs="Arial"/>
          <w:lang w:val="fr-FR"/>
        </w:rPr>
        <w:t xml:space="preserve">) </w:t>
      </w:r>
      <w:r w:rsidR="00EB0B3B" w:rsidRPr="00F26F98">
        <w:rPr>
          <w:rFonts w:ascii="Arial" w:hAnsi="Arial" w:cs="Arial"/>
          <w:lang w:val="fr-FR"/>
        </w:rPr>
        <w:t xml:space="preserve">Sur le site </w:t>
      </w:r>
      <w:r w:rsidR="00F26F98" w:rsidRPr="00F26F98">
        <w:rPr>
          <w:rFonts w:ascii="Arial" w:hAnsi="Arial" w:cs="Arial"/>
          <w:lang w:val="fr-FR"/>
        </w:rPr>
        <w:t>du « </w:t>
      </w:r>
      <w:proofErr w:type="spellStart"/>
      <w:r w:rsidR="00F26F98" w:rsidRPr="00F26F98">
        <w:rPr>
          <w:rFonts w:ascii="Arial" w:hAnsi="Arial" w:cs="Arial"/>
          <w:lang w:val="fr-FR"/>
        </w:rPr>
        <w:t>Particle</w:t>
      </w:r>
      <w:proofErr w:type="spellEnd"/>
      <w:r w:rsidR="00F26F98" w:rsidRPr="00F26F98">
        <w:rPr>
          <w:rFonts w:ascii="Arial" w:hAnsi="Arial" w:cs="Arial"/>
          <w:lang w:val="fr-FR"/>
        </w:rPr>
        <w:t xml:space="preserve"> Data Group » </w:t>
      </w:r>
      <w:r w:rsidR="00F26F98">
        <w:rPr>
          <w:rFonts w:ascii="Arial" w:hAnsi="Arial" w:cs="Arial"/>
          <w:lang w:val="fr-FR"/>
        </w:rPr>
        <w:t xml:space="preserve">qui </w:t>
      </w:r>
      <w:r w:rsidR="00F26F98" w:rsidRPr="00F26F98">
        <w:rPr>
          <w:rFonts w:ascii="Arial" w:hAnsi="Arial" w:cs="Arial"/>
          <w:lang w:val="fr-FR"/>
        </w:rPr>
        <w:t>regroupe l’ensemble des mesures en physique des particules</w:t>
      </w:r>
      <w:r w:rsidR="00F26F98">
        <w:rPr>
          <w:rFonts w:ascii="Arial" w:hAnsi="Arial" w:cs="Arial"/>
          <w:lang w:val="fr-FR"/>
        </w:rPr>
        <w:t xml:space="preserve">, on </w:t>
      </w:r>
      <w:r w:rsidR="00EB0B3B" w:rsidRPr="00F26F98">
        <w:rPr>
          <w:rFonts w:ascii="Arial" w:hAnsi="Arial" w:cs="Arial"/>
          <w:lang w:val="fr-FR"/>
        </w:rPr>
        <w:t>peut lire</w:t>
      </w:r>
      <w:r w:rsidR="00547B5D" w:rsidRPr="00F26F98">
        <w:rPr>
          <w:rFonts w:ascii="Arial" w:hAnsi="Arial" w:cs="Arial"/>
          <w:lang w:val="fr-FR"/>
        </w:rPr>
        <w:t xml:space="preserve">, pour le </w:t>
      </w:r>
      <w:r w:rsidR="00547B5D" w:rsidRPr="00F26F98">
        <w:rPr>
          <w:rFonts w:ascii="Arial" w:hAnsi="Arial" w:cs="Arial"/>
          <w:szCs w:val="24"/>
          <w:lang w:val="fr-FR"/>
        </w:rPr>
        <w:t>muon :</w:t>
      </w:r>
      <w:r w:rsidR="00547B5D" w:rsidRPr="00F26F98">
        <w:rPr>
          <w:rFonts w:ascii="Arial" w:eastAsia="CMSS8" w:hAnsi="Arial" w:cs="Arial"/>
          <w:szCs w:val="24"/>
          <w:lang w:val="fr-FR" w:bidi="ar-SA"/>
        </w:rPr>
        <w:t xml:space="preserve"> </w:t>
      </w:r>
    </w:p>
    <w:p w:rsidR="00872265" w:rsidRPr="00F26F98" w:rsidRDefault="00F26F98" w:rsidP="00F26F98">
      <w:pPr>
        <w:rPr>
          <w:oMath/>
          <w:rFonts w:ascii="Cambria Math" w:hAnsi="Cambria Math" w:cs="Arial"/>
          <w:lang w:val="fr-FR"/>
        </w:rPr>
      </w:pPr>
      <m:oMathPara>
        <m:oMath>
          <m:r>
            <w:rPr>
              <w:rFonts w:ascii="Cambria Math" w:eastAsia="CMSS8" w:hAnsi="Cambria Math" w:cs="Arial"/>
              <w:szCs w:val="24"/>
              <w:lang w:val="fr-FR" w:bidi="ar-SA"/>
            </w:rPr>
            <m:t xml:space="preserve">τ = 2,197 034 </m:t>
          </m:r>
          <m:r>
            <w:rPr>
              <w:rFonts w:ascii="Cambria Math" w:eastAsia="CMSY8" w:hAnsi="Cambria Math" w:cs="Arial"/>
              <w:szCs w:val="24"/>
              <w:lang w:val="fr-FR" w:bidi="ar-SA"/>
            </w:rPr>
            <m:t xml:space="preserve">± </m:t>
          </m:r>
          <m:r>
            <w:rPr>
              <w:rFonts w:ascii="Cambria Math" w:eastAsia="CMSS8" w:hAnsi="Cambria Math" w:cs="Arial"/>
              <w:szCs w:val="24"/>
              <w:lang w:val="fr-FR" w:bidi="ar-SA"/>
            </w:rPr>
            <m:t xml:space="preserve">0,000 021 </m:t>
          </m:r>
          <m:r>
            <m:rPr>
              <m:sty m:val="p"/>
            </m:rPr>
            <w:rPr>
              <w:rFonts w:ascii="Cambria Math" w:eastAsia="CMSS8" w:hAnsi="Cambria Math" w:cs="Arial"/>
              <w:szCs w:val="24"/>
              <w:lang w:val="fr-FR" w:bidi="ar-SA"/>
            </w:rPr>
            <m:t>μs</m:t>
          </m:r>
          <m:r>
            <w:rPr>
              <w:rFonts w:ascii="Cambria Math" w:eastAsia="CMSS8" w:hAnsi="Cambria Math" w:cs="Arial"/>
              <w:lang w:val="fr-FR" w:bidi="ar-SA"/>
            </w:rPr>
            <m:t>.</m:t>
          </m:r>
        </m:oMath>
      </m:oMathPara>
    </w:p>
    <w:p w:rsidR="00927C65" w:rsidRPr="00F26F98" w:rsidRDefault="0041383C" w:rsidP="00F26F98">
      <w:pPr>
        <w:rPr>
          <w:rFonts w:ascii="Arial" w:hAnsi="Arial" w:cs="Arial"/>
          <w:lang w:val="fr-FR"/>
        </w:rPr>
      </w:pPr>
      <w:r w:rsidRPr="00F26F98">
        <w:rPr>
          <w:rFonts w:ascii="Arial" w:hAnsi="Arial" w:cs="Arial"/>
          <w:lang w:val="fr-FR"/>
        </w:rPr>
        <w:t xml:space="preserve">Votre </w:t>
      </w:r>
      <w:r w:rsidR="007E54BF" w:rsidRPr="00F26F98">
        <w:rPr>
          <w:rFonts w:ascii="Arial" w:hAnsi="Arial" w:cs="Arial"/>
          <w:lang w:val="fr-FR"/>
        </w:rPr>
        <w:t xml:space="preserve">résultat de </w:t>
      </w:r>
      <w:r w:rsidRPr="00F26F98">
        <w:rPr>
          <w:rFonts w:ascii="Arial" w:hAnsi="Arial" w:cs="Arial"/>
          <w:lang w:val="fr-FR"/>
        </w:rPr>
        <w:t xml:space="preserve">mesure rentre-t-il dans cet intervalle ? </w:t>
      </w:r>
      <w:r w:rsidR="00821483" w:rsidRPr="00F26F98">
        <w:rPr>
          <w:rFonts w:ascii="Arial" w:hAnsi="Arial" w:cs="Arial"/>
          <w:lang w:val="fr-FR"/>
        </w:rPr>
        <w:t>Peut-on</w:t>
      </w:r>
      <w:r w:rsidR="007E54BF" w:rsidRPr="00F26F98">
        <w:rPr>
          <w:rFonts w:ascii="Arial" w:hAnsi="Arial" w:cs="Arial"/>
          <w:lang w:val="fr-FR"/>
        </w:rPr>
        <w:t xml:space="preserve"> </w:t>
      </w:r>
      <w:r w:rsidR="00821483" w:rsidRPr="00F26F98">
        <w:rPr>
          <w:rFonts w:ascii="Arial" w:hAnsi="Arial" w:cs="Arial"/>
          <w:lang w:val="fr-FR"/>
        </w:rPr>
        <w:t>en déduire qu</w:t>
      </w:r>
      <w:r w:rsidR="007E54BF" w:rsidRPr="00F26F98">
        <w:rPr>
          <w:rFonts w:ascii="Arial" w:hAnsi="Arial" w:cs="Arial"/>
          <w:lang w:val="fr-FR"/>
        </w:rPr>
        <w:t xml:space="preserve">e </w:t>
      </w:r>
      <w:r w:rsidR="00721CD9">
        <w:rPr>
          <w:rFonts w:ascii="Arial" w:hAnsi="Arial" w:cs="Arial"/>
          <w:lang w:val="fr-FR"/>
        </w:rPr>
        <w:t>votre</w:t>
      </w:r>
      <w:r w:rsidR="007E54BF" w:rsidRPr="00F26F98">
        <w:rPr>
          <w:rFonts w:ascii="Arial" w:hAnsi="Arial" w:cs="Arial"/>
          <w:lang w:val="fr-FR"/>
        </w:rPr>
        <w:t xml:space="preserve"> mesure est </w:t>
      </w:r>
      <w:r w:rsidR="00FB4CC6" w:rsidRPr="00F26F98">
        <w:rPr>
          <w:rFonts w:ascii="Arial" w:hAnsi="Arial" w:cs="Arial"/>
          <w:lang w:val="fr-FR"/>
        </w:rPr>
        <w:t>mauvaise</w:t>
      </w:r>
      <w:r w:rsidR="007E54BF" w:rsidRPr="00F26F98">
        <w:rPr>
          <w:rFonts w:ascii="Arial" w:hAnsi="Arial" w:cs="Arial"/>
          <w:lang w:val="fr-FR"/>
        </w:rPr>
        <w:t> ?</w:t>
      </w:r>
    </w:p>
    <w:p w:rsidR="0087024B" w:rsidRDefault="0087024B" w:rsidP="00872265">
      <w:pPr>
        <w:rPr>
          <w:rFonts w:ascii="Arial" w:hAnsi="Arial" w:cs="Arial"/>
          <w:lang w:val="fr-FR"/>
        </w:rPr>
      </w:pPr>
    </w:p>
    <w:p w:rsidR="0087024B" w:rsidRPr="00FA189B" w:rsidRDefault="00E45912" w:rsidP="00E45912">
      <w:pPr>
        <w:jc w:val="left"/>
        <w:rPr>
          <w:rFonts w:ascii="Arial" w:hAnsi="Arial" w:cs="Arial"/>
          <w:u w:val="single"/>
          <w:lang w:val="fr-FR"/>
        </w:rPr>
      </w:pPr>
      <w:r w:rsidRPr="00325252">
        <w:rPr>
          <w:rFonts w:ascii="Arial" w:hAnsi="Arial" w:cs="Arial"/>
          <w:u w:val="single"/>
          <w:lang w:val="fr-FR"/>
        </w:rPr>
        <w:t xml:space="preserve">Doc </w:t>
      </w:r>
      <w:r>
        <w:rPr>
          <w:rFonts w:ascii="Arial" w:hAnsi="Arial" w:cs="Arial"/>
          <w:u w:val="single"/>
          <w:lang w:val="fr-FR"/>
        </w:rPr>
        <w:t>3</w:t>
      </w:r>
      <w:r w:rsidRPr="00325252">
        <w:rPr>
          <w:rFonts w:ascii="Arial" w:hAnsi="Arial" w:cs="Arial"/>
          <w:u w:val="single"/>
          <w:lang w:val="fr-FR"/>
        </w:rPr>
        <w:t xml:space="preserve"> : </w:t>
      </w:r>
    </w:p>
    <w:p w:rsidR="004D27C6" w:rsidRDefault="007268F0" w:rsidP="0087226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Un « muon moyen » (i.e. dont la durée de vie est égale à la durée de vie moyenne</w:t>
      </w:r>
      <m:oMath>
        <m:r>
          <w:rPr>
            <w:rFonts w:ascii="Cambria Math" w:eastAsia="CMSS8" w:hAnsi="Cambria Math" w:cs="Arial"/>
            <w:szCs w:val="24"/>
            <w:lang w:val="fr-FR" w:bidi="ar-SA"/>
          </w:rPr>
          <m:t xml:space="preserve"> τ = 2,2 </m:t>
        </m:r>
        <m:r>
          <m:rPr>
            <m:sty m:val="p"/>
          </m:rPr>
          <w:rPr>
            <w:rFonts w:ascii="Cambria Math" w:eastAsia="CMSS8" w:hAnsi="Cambria Math" w:cs="Arial"/>
            <w:szCs w:val="24"/>
            <w:lang w:val="fr-FR" w:bidi="ar-SA"/>
          </w:rPr>
          <m:t>μs</m:t>
        </m:r>
      </m:oMath>
      <w:r>
        <w:rPr>
          <w:rFonts w:ascii="Arial" w:hAnsi="Arial" w:cs="Arial"/>
          <w:szCs w:val="24"/>
          <w:lang w:val="fr-FR" w:bidi="ar-SA"/>
        </w:rPr>
        <w:t>)</w:t>
      </w:r>
      <w:r>
        <w:rPr>
          <w:rFonts w:ascii="Arial" w:hAnsi="Arial" w:cs="Arial"/>
          <w:lang w:val="fr-FR"/>
        </w:rPr>
        <w:t xml:space="preserve"> </w:t>
      </w:r>
      <w:r w:rsidR="004D27C6">
        <w:rPr>
          <w:rFonts w:ascii="Arial" w:hAnsi="Arial" w:cs="Arial"/>
          <w:lang w:val="fr-FR"/>
        </w:rPr>
        <w:t xml:space="preserve">et dont la vitesse est proche de </w:t>
      </w:r>
      <w:r w:rsidR="004D27C6" w:rsidRPr="004D27C6">
        <w:rPr>
          <w:rFonts w:cs="Times New Roman"/>
          <w:i/>
          <w:lang w:val="fr-FR"/>
        </w:rPr>
        <w:t>c</w:t>
      </w:r>
      <w:r w:rsidR="004D27C6">
        <w:rPr>
          <w:rFonts w:ascii="Arial" w:hAnsi="Arial" w:cs="Arial"/>
          <w:lang w:val="fr-FR"/>
        </w:rPr>
        <w:t>, devrait parcourir une distance voisine de :</w:t>
      </w:r>
    </w:p>
    <w:p w:rsidR="004D27C6" w:rsidRDefault="004D27C6" w:rsidP="00872265">
      <w:pPr>
        <w:rPr>
          <w:rFonts w:ascii="Arial" w:hAnsi="Arial" w:cs="Arial"/>
          <w:lang w:val="fr-FR"/>
        </w:rPr>
      </w:pPr>
      <m:oMathPara>
        <m:oMath>
          <m:r>
            <w:rPr>
              <w:rFonts w:ascii="Cambria Math" w:hAnsi="Cambria Math" w:cs="Arial"/>
              <w:lang w:val="fr-FR"/>
            </w:rPr>
            <m:t>d≈c×τ=</m:t>
          </m:r>
          <m:sSup>
            <m:sSupPr>
              <m:ctrlPr>
                <w:rPr>
                  <w:rFonts w:ascii="Cambria Math" w:hAnsi="Cambria Math" w:cs="Arial"/>
                  <w:i/>
                  <w:lang w:val="fr-FR"/>
                </w:rPr>
              </m:ctrlPr>
            </m:sSupPr>
            <m:e>
              <m:r>
                <w:rPr>
                  <w:rFonts w:ascii="Cambria Math" w:hAnsi="Cambria Math" w:cs="Arial"/>
                  <w:lang w:val="fr-FR"/>
                </w:rPr>
                <m:t>3.10</m:t>
              </m:r>
            </m:e>
            <m:sup>
              <m:r>
                <w:rPr>
                  <w:rFonts w:ascii="Cambria Math" w:hAnsi="Cambria Math" w:cs="Arial"/>
                  <w:lang w:val="fr-FR"/>
                </w:rPr>
                <m:t>8</m:t>
              </m:r>
            </m:sup>
          </m:sSup>
          <m:r>
            <w:rPr>
              <w:rFonts w:ascii="Cambria Math" w:hAnsi="Cambria Math" w:cs="Arial"/>
              <w:lang w:val="fr-FR"/>
            </w:rPr>
            <m:t>×</m:t>
          </m:r>
          <m:sSup>
            <m:sSupPr>
              <m:ctrlPr>
                <w:rPr>
                  <w:rFonts w:ascii="Cambria Math" w:hAnsi="Cambria Math" w:cs="Arial"/>
                  <w:i/>
                  <w:lang w:val="fr-FR"/>
                </w:rPr>
              </m:ctrlPr>
            </m:sSupPr>
            <m:e>
              <m:r>
                <w:rPr>
                  <w:rFonts w:ascii="Cambria Math" w:hAnsi="Cambria Math" w:cs="Arial"/>
                  <w:lang w:val="fr-FR"/>
                </w:rPr>
                <m:t>2,2.10</m:t>
              </m:r>
            </m:e>
            <m:sup>
              <m:r>
                <w:rPr>
                  <w:rFonts w:ascii="Cambria Math" w:hAnsi="Cambria Math" w:cs="Arial"/>
                  <w:lang w:val="fr-FR"/>
                </w:rPr>
                <m:t>-6</m:t>
              </m:r>
            </m:sup>
          </m:sSup>
          <m:r>
            <w:rPr>
              <w:rFonts w:ascii="Cambria Math" w:hAnsi="Cambria Math" w:cs="Arial"/>
              <w:lang w:val="fr-FR"/>
            </w:rPr>
            <m:t xml:space="preserve">=660 </m:t>
          </m:r>
          <m:r>
            <m:rPr>
              <m:sty m:val="p"/>
            </m:rPr>
            <w:rPr>
              <w:rFonts w:ascii="Cambria Math" w:hAnsi="Cambria Math" w:cs="Arial"/>
              <w:lang w:val="fr-FR"/>
            </w:rPr>
            <m:t>m</m:t>
          </m:r>
        </m:oMath>
      </m:oMathPara>
    </w:p>
    <w:p w:rsidR="004D27C6" w:rsidRDefault="004D27C6" w:rsidP="0087226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Or les muons atmosphériques sont produits à quelques dizaines de kilomètres d’altitude, là o</w:t>
      </w:r>
      <w:r w:rsidR="00DB507E">
        <w:rPr>
          <w:rFonts w:ascii="Arial" w:hAnsi="Arial" w:cs="Arial"/>
          <w:lang w:val="fr-FR"/>
        </w:rPr>
        <w:t>ù</w:t>
      </w:r>
      <w:r>
        <w:rPr>
          <w:rFonts w:ascii="Arial" w:hAnsi="Arial" w:cs="Arial"/>
          <w:lang w:val="fr-FR"/>
        </w:rPr>
        <w:t xml:space="preserve"> ont lieu les collisions entre les rayons cosmiques primaires et les molécules de la haute atmosphère.</w:t>
      </w:r>
    </w:p>
    <w:p w:rsidR="00B05416" w:rsidRDefault="004D27C6" w:rsidP="00DB507E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En conséquence, </w:t>
      </w:r>
      <w:r w:rsidR="00B05416">
        <w:rPr>
          <w:rFonts w:ascii="Arial" w:hAnsi="Arial" w:cs="Arial"/>
          <w:lang w:val="fr-FR"/>
        </w:rPr>
        <w:t xml:space="preserve">aucun muon ne devrait </w:t>
      </w:r>
      <w:r w:rsidR="00DB507E">
        <w:rPr>
          <w:rFonts w:ascii="Arial" w:hAnsi="Arial" w:cs="Arial"/>
          <w:lang w:val="fr-FR"/>
        </w:rPr>
        <w:t>parvenir</w:t>
      </w:r>
      <w:r w:rsidR="00B05416">
        <w:rPr>
          <w:rFonts w:ascii="Arial" w:hAnsi="Arial" w:cs="Arial"/>
          <w:lang w:val="fr-FR"/>
        </w:rPr>
        <w:t xml:space="preserve"> jusqu’au sol. Nous </w:t>
      </w:r>
      <w:r w:rsidR="00DB507E">
        <w:rPr>
          <w:rFonts w:ascii="Arial" w:hAnsi="Arial" w:cs="Arial"/>
          <w:lang w:val="fr-FR"/>
        </w:rPr>
        <w:t>aboutissons donc à une conclusion fausse</w:t>
      </w:r>
      <w:r w:rsidR="00B22360">
        <w:rPr>
          <w:rFonts w:ascii="Arial" w:hAnsi="Arial" w:cs="Arial"/>
          <w:lang w:val="fr-FR"/>
        </w:rPr>
        <w:t>. E</w:t>
      </w:r>
      <w:r w:rsidR="00DB507E">
        <w:rPr>
          <w:rFonts w:ascii="Arial" w:hAnsi="Arial" w:cs="Arial"/>
          <w:lang w:val="fr-FR"/>
        </w:rPr>
        <w:t>n effet</w:t>
      </w:r>
      <w:r w:rsidR="00B22360">
        <w:rPr>
          <w:rFonts w:ascii="Arial" w:hAnsi="Arial" w:cs="Arial"/>
          <w:lang w:val="fr-FR"/>
        </w:rPr>
        <w:t>,</w:t>
      </w:r>
      <w:r w:rsidR="00DB507E">
        <w:rPr>
          <w:rFonts w:ascii="Arial" w:hAnsi="Arial" w:cs="Arial"/>
          <w:lang w:val="fr-FR"/>
        </w:rPr>
        <w:t xml:space="preserve"> </w:t>
      </w:r>
      <w:r w:rsidR="00B22360">
        <w:rPr>
          <w:rFonts w:ascii="Arial" w:hAnsi="Arial" w:cs="Arial"/>
          <w:lang w:val="fr-FR"/>
        </w:rPr>
        <w:t xml:space="preserve">par exemple </w:t>
      </w:r>
      <w:r w:rsidR="00DB507E">
        <w:rPr>
          <w:rFonts w:ascii="Arial" w:hAnsi="Arial" w:cs="Arial"/>
          <w:lang w:val="fr-FR"/>
        </w:rPr>
        <w:t xml:space="preserve">les mesures faites au sol à Toulouse avec le </w:t>
      </w:r>
      <w:proofErr w:type="spellStart"/>
      <w:r w:rsidR="00DB507E">
        <w:rPr>
          <w:rFonts w:ascii="Arial" w:hAnsi="Arial" w:cs="Arial"/>
          <w:lang w:val="fr-FR"/>
        </w:rPr>
        <w:t>cosmodétecteur</w:t>
      </w:r>
      <w:proofErr w:type="spellEnd"/>
      <w:r w:rsidR="00DB507E">
        <w:rPr>
          <w:rFonts w:ascii="Arial" w:hAnsi="Arial" w:cs="Arial"/>
          <w:lang w:val="fr-FR"/>
        </w:rPr>
        <w:t xml:space="preserve"> conduisent à un flux de </w:t>
      </w:r>
      <w:r w:rsidR="00B22360">
        <w:rPr>
          <w:rFonts w:ascii="Arial" w:hAnsi="Arial" w:cs="Arial"/>
          <w:lang w:val="fr-FR"/>
        </w:rPr>
        <w:t>muons</w:t>
      </w:r>
      <m:oMath>
        <m:r>
          <w:rPr>
            <w:rFonts w:ascii="Cambria Math" w:hAnsi="Cambria Math" w:cs="Arial"/>
            <w:lang w:val="fr-FR"/>
          </w:rPr>
          <m:t xml:space="preserve"> </m:t>
        </m:r>
        <m:acc>
          <m:accPr>
            <m:chr m:val="̅"/>
            <m:ctrlPr>
              <w:rPr>
                <w:rFonts w:ascii="Cambria Math" w:hAnsi="Cambria Math" w:cs="Arial"/>
                <w:i/>
                <w:lang w:val="fr-FR"/>
              </w:rPr>
            </m:ctrlPr>
          </m:accPr>
          <m:e>
            <m:r>
              <w:rPr>
                <w:rFonts w:ascii="Cambria Math" w:hAnsi="Cambria Math" w:cs="Arial"/>
                <w:lang w:val="fr-FR"/>
              </w:rPr>
              <m:t>ϕ</m:t>
            </m:r>
          </m:e>
        </m:acc>
        <m:r>
          <w:rPr>
            <w:rFonts w:ascii="Cambria Math" w:hAnsi="Cambria Math" w:cs="Arial"/>
            <w:lang w:val="fr-FR"/>
          </w:rPr>
          <m:t xml:space="preserve">≈200 </m:t>
        </m:r>
        <m:r>
          <m:rPr>
            <m:sty m:val="p"/>
          </m:rPr>
          <w:rPr>
            <w:rFonts w:ascii="Cambria Math" w:hAnsi="Cambria Math" w:cs="Arial"/>
            <w:lang w:val="fr-FR"/>
          </w:rPr>
          <m:t>muons·</m:t>
        </m:r>
        <m:sSup>
          <m:sSupPr>
            <m:ctrlPr>
              <w:rPr>
                <w:rFonts w:ascii="Cambria Math" w:hAnsi="Cambria Math" w:cs="Arial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fr-FR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fr-FR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Arial"/>
            <w:lang w:val="fr-FR"/>
          </w:rPr>
          <m:t>·</m:t>
        </m:r>
        <m:sSup>
          <m:sSupPr>
            <m:ctrlPr>
              <w:rPr>
                <w:rFonts w:ascii="Cambria Math" w:hAnsi="Cambria Math" w:cs="Arial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fr-FR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fr-FR"/>
              </w:rPr>
              <m:t>-2</m:t>
            </m:r>
          </m:sup>
        </m:sSup>
      </m:oMath>
      <w:r w:rsidR="00DB507E">
        <w:rPr>
          <w:rFonts w:ascii="Arial" w:hAnsi="Arial" w:cs="Arial"/>
          <w:lang w:val="fr-FR"/>
        </w:rPr>
        <w:t>.</w:t>
      </w:r>
    </w:p>
    <w:p w:rsidR="00B05416" w:rsidRDefault="00B05416" w:rsidP="00872265">
      <w:pPr>
        <w:rPr>
          <w:rFonts w:ascii="Arial" w:hAnsi="Arial" w:cs="Arial"/>
          <w:lang w:val="fr-FR"/>
        </w:rPr>
      </w:pPr>
    </w:p>
    <w:p w:rsidR="00B05416" w:rsidRDefault="00B05416" w:rsidP="0087226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7)</w:t>
      </w:r>
      <w:r w:rsidR="00DB507E">
        <w:rPr>
          <w:rFonts w:ascii="Arial" w:hAnsi="Arial" w:cs="Arial"/>
          <w:lang w:val="fr-FR"/>
        </w:rPr>
        <w:t xml:space="preserve"> Expliquer pourquoi le calcul précédent est faux. Faites un calcul rigoureux et conclure.</w:t>
      </w:r>
    </w:p>
    <w:p w:rsidR="004D27C6" w:rsidRDefault="00B05416" w:rsidP="0087226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</w:t>
      </w:r>
    </w:p>
    <w:p w:rsidR="00643788" w:rsidRDefault="00643788" w:rsidP="00872265">
      <w:pPr>
        <w:rPr>
          <w:lang w:val="fr-FR"/>
        </w:rPr>
      </w:pPr>
    </w:p>
    <w:p w:rsidR="00DB507E" w:rsidRDefault="00DB507E" w:rsidP="00872265">
      <w:pPr>
        <w:rPr>
          <w:lang w:val="fr-FR"/>
        </w:rPr>
      </w:pPr>
    </w:p>
    <w:sectPr w:rsidR="00DB507E" w:rsidSect="00477F30">
      <w:footerReference w:type="default" r:id="rId13"/>
      <w:pgSz w:w="11906" w:h="16838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3F3" w:rsidRDefault="00D833F3" w:rsidP="00CC620F">
      <w:pPr>
        <w:spacing w:after="0" w:line="240" w:lineRule="auto"/>
      </w:pPr>
      <w:r>
        <w:separator/>
      </w:r>
    </w:p>
  </w:endnote>
  <w:endnote w:type="continuationSeparator" w:id="0">
    <w:p w:rsidR="00D833F3" w:rsidRDefault="00D833F3" w:rsidP="00CC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MSS8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SY8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8F0" w:rsidRPr="00477F30" w:rsidRDefault="007268F0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  <w:sz w:val="20"/>
        <w:szCs w:val="20"/>
        <w:lang w:val="fr-FR"/>
      </w:rPr>
    </w:pPr>
    <w:r w:rsidRPr="00477F30">
      <w:rPr>
        <w:rFonts w:asciiTheme="majorHAnsi" w:hAnsiTheme="majorHAnsi"/>
        <w:sz w:val="20"/>
        <w:szCs w:val="20"/>
        <w:lang w:val="fr-FR"/>
      </w:rPr>
      <w:t>TS / Durée de vie moyenne du muon</w:t>
    </w:r>
    <w:r w:rsidRPr="00477F30">
      <w:rPr>
        <w:rFonts w:asciiTheme="majorHAnsi" w:hAnsiTheme="majorHAnsi"/>
        <w:sz w:val="20"/>
        <w:szCs w:val="20"/>
      </w:rPr>
      <w:ptab w:relativeTo="margin" w:alignment="right" w:leader="none"/>
    </w:r>
    <w:r w:rsidRPr="00477F30">
      <w:rPr>
        <w:rFonts w:asciiTheme="majorHAnsi" w:hAnsiTheme="majorHAnsi"/>
        <w:sz w:val="20"/>
        <w:szCs w:val="20"/>
        <w:lang w:val="fr-FR"/>
      </w:rPr>
      <w:t xml:space="preserve">Page </w:t>
    </w:r>
    <w:r w:rsidR="002641B9" w:rsidRPr="00477F30">
      <w:rPr>
        <w:sz w:val="20"/>
        <w:szCs w:val="20"/>
      </w:rPr>
      <w:fldChar w:fldCharType="begin"/>
    </w:r>
    <w:r w:rsidRPr="00477F30">
      <w:rPr>
        <w:sz w:val="20"/>
        <w:szCs w:val="20"/>
        <w:lang w:val="fr-FR"/>
      </w:rPr>
      <w:instrText xml:space="preserve"> PAGE   \* MERGEFORMAT </w:instrText>
    </w:r>
    <w:r w:rsidR="002641B9" w:rsidRPr="00477F30">
      <w:rPr>
        <w:sz w:val="20"/>
        <w:szCs w:val="20"/>
      </w:rPr>
      <w:fldChar w:fldCharType="separate"/>
    </w:r>
    <w:r w:rsidR="003F6388" w:rsidRPr="003F6388">
      <w:rPr>
        <w:rFonts w:asciiTheme="majorHAnsi" w:hAnsiTheme="majorHAnsi"/>
        <w:noProof/>
        <w:sz w:val="20"/>
        <w:szCs w:val="20"/>
        <w:lang w:val="fr-FR"/>
      </w:rPr>
      <w:t>0</w:t>
    </w:r>
    <w:r w:rsidR="002641B9" w:rsidRPr="00477F30">
      <w:rPr>
        <w:sz w:val="20"/>
        <w:szCs w:val="20"/>
      </w:rPr>
      <w:fldChar w:fldCharType="end"/>
    </w:r>
  </w:p>
  <w:p w:rsidR="007268F0" w:rsidRPr="00477F30" w:rsidRDefault="007268F0">
    <w:pPr>
      <w:pStyle w:val="Pieddepage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3F3" w:rsidRDefault="00D833F3" w:rsidP="00CC620F">
      <w:pPr>
        <w:spacing w:after="0" w:line="240" w:lineRule="auto"/>
      </w:pPr>
      <w:r>
        <w:separator/>
      </w:r>
    </w:p>
  </w:footnote>
  <w:footnote w:type="continuationSeparator" w:id="0">
    <w:p w:rsidR="00D833F3" w:rsidRDefault="00D833F3" w:rsidP="00CC6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3CC6"/>
    <w:multiLevelType w:val="hybridMultilevel"/>
    <w:tmpl w:val="8BB2D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77D"/>
    <w:multiLevelType w:val="hybridMultilevel"/>
    <w:tmpl w:val="B47C8D5E"/>
    <w:lvl w:ilvl="0" w:tplc="D2A81B4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B40FE"/>
    <w:multiLevelType w:val="hybridMultilevel"/>
    <w:tmpl w:val="FF841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17AE7"/>
    <w:multiLevelType w:val="hybridMultilevel"/>
    <w:tmpl w:val="9C0CE4A4"/>
    <w:lvl w:ilvl="0" w:tplc="9AF2B4DE">
      <w:start w:val="1"/>
      <w:numFmt w:val="decimal"/>
      <w:pStyle w:val="Titre2"/>
      <w:lvlText w:val="%1)"/>
      <w:lvlJc w:val="left"/>
      <w:pPr>
        <w:ind w:left="480" w:hanging="360"/>
      </w:p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3CFF364F"/>
    <w:multiLevelType w:val="hybridMultilevel"/>
    <w:tmpl w:val="F104D694"/>
    <w:lvl w:ilvl="0" w:tplc="D1A8AB4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76E1E"/>
    <w:multiLevelType w:val="hybridMultilevel"/>
    <w:tmpl w:val="F88E1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A5198"/>
    <w:multiLevelType w:val="hybridMultilevel"/>
    <w:tmpl w:val="709E005A"/>
    <w:lvl w:ilvl="0" w:tplc="A6BC1D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A0B2D"/>
    <w:multiLevelType w:val="hybridMultilevel"/>
    <w:tmpl w:val="2A789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A62FAA"/>
    <w:multiLevelType w:val="hybridMultilevel"/>
    <w:tmpl w:val="E790253E"/>
    <w:lvl w:ilvl="0" w:tplc="95E85C42">
      <w:start w:val="1"/>
      <w:numFmt w:val="lowerLetter"/>
      <w:pStyle w:val="Titre3"/>
      <w:lvlText w:val="%1)"/>
      <w:lvlJc w:val="left"/>
      <w:pPr>
        <w:ind w:left="24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6" w:hanging="360"/>
      </w:pPr>
    </w:lvl>
    <w:lvl w:ilvl="2" w:tplc="040C001B" w:tentative="1">
      <w:start w:val="1"/>
      <w:numFmt w:val="lowerRoman"/>
      <w:lvlText w:val="%3."/>
      <w:lvlJc w:val="right"/>
      <w:pPr>
        <w:ind w:left="3936" w:hanging="180"/>
      </w:pPr>
    </w:lvl>
    <w:lvl w:ilvl="3" w:tplc="040C000F" w:tentative="1">
      <w:start w:val="1"/>
      <w:numFmt w:val="decimal"/>
      <w:lvlText w:val="%4."/>
      <w:lvlJc w:val="left"/>
      <w:pPr>
        <w:ind w:left="4656" w:hanging="360"/>
      </w:pPr>
    </w:lvl>
    <w:lvl w:ilvl="4" w:tplc="040C0019" w:tentative="1">
      <w:start w:val="1"/>
      <w:numFmt w:val="lowerLetter"/>
      <w:lvlText w:val="%5."/>
      <w:lvlJc w:val="left"/>
      <w:pPr>
        <w:ind w:left="5376" w:hanging="360"/>
      </w:pPr>
    </w:lvl>
    <w:lvl w:ilvl="5" w:tplc="040C001B" w:tentative="1">
      <w:start w:val="1"/>
      <w:numFmt w:val="lowerRoman"/>
      <w:lvlText w:val="%6."/>
      <w:lvlJc w:val="right"/>
      <w:pPr>
        <w:ind w:left="6096" w:hanging="180"/>
      </w:pPr>
    </w:lvl>
    <w:lvl w:ilvl="6" w:tplc="040C000F" w:tentative="1">
      <w:start w:val="1"/>
      <w:numFmt w:val="decimal"/>
      <w:lvlText w:val="%7."/>
      <w:lvlJc w:val="left"/>
      <w:pPr>
        <w:ind w:left="6816" w:hanging="360"/>
      </w:pPr>
    </w:lvl>
    <w:lvl w:ilvl="7" w:tplc="040C0019" w:tentative="1">
      <w:start w:val="1"/>
      <w:numFmt w:val="lowerLetter"/>
      <w:lvlText w:val="%8."/>
      <w:lvlJc w:val="left"/>
      <w:pPr>
        <w:ind w:left="7536" w:hanging="360"/>
      </w:pPr>
    </w:lvl>
    <w:lvl w:ilvl="8" w:tplc="040C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9">
    <w:nsid w:val="70D4387C"/>
    <w:multiLevelType w:val="hybridMultilevel"/>
    <w:tmpl w:val="7BAAA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CF52C4"/>
    <w:multiLevelType w:val="hybridMultilevel"/>
    <w:tmpl w:val="F58CC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1"/>
  </w:num>
  <w:num w:numId="10">
    <w:abstractNumId w:val="10"/>
  </w:num>
  <w:num w:numId="11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F1420F"/>
    <w:rsid w:val="000028DC"/>
    <w:rsid w:val="0000377D"/>
    <w:rsid w:val="000048A4"/>
    <w:rsid w:val="000065CB"/>
    <w:rsid w:val="000076F5"/>
    <w:rsid w:val="00014519"/>
    <w:rsid w:val="00015076"/>
    <w:rsid w:val="000158C7"/>
    <w:rsid w:val="00015A71"/>
    <w:rsid w:val="00015D45"/>
    <w:rsid w:val="00025C9B"/>
    <w:rsid w:val="000274D9"/>
    <w:rsid w:val="00031B04"/>
    <w:rsid w:val="00035072"/>
    <w:rsid w:val="00035843"/>
    <w:rsid w:val="00037BFA"/>
    <w:rsid w:val="00043173"/>
    <w:rsid w:val="000435C5"/>
    <w:rsid w:val="00045B4C"/>
    <w:rsid w:val="0004769E"/>
    <w:rsid w:val="00053F1D"/>
    <w:rsid w:val="00054770"/>
    <w:rsid w:val="00054922"/>
    <w:rsid w:val="00057FA4"/>
    <w:rsid w:val="00064343"/>
    <w:rsid w:val="00065BEA"/>
    <w:rsid w:val="00067260"/>
    <w:rsid w:val="0007241A"/>
    <w:rsid w:val="00073542"/>
    <w:rsid w:val="00073B7E"/>
    <w:rsid w:val="000745C4"/>
    <w:rsid w:val="00075573"/>
    <w:rsid w:val="00075A4D"/>
    <w:rsid w:val="00076003"/>
    <w:rsid w:val="000824EB"/>
    <w:rsid w:val="00082E56"/>
    <w:rsid w:val="0008393B"/>
    <w:rsid w:val="00083E41"/>
    <w:rsid w:val="000847FD"/>
    <w:rsid w:val="00087984"/>
    <w:rsid w:val="000900F9"/>
    <w:rsid w:val="0009080A"/>
    <w:rsid w:val="00093B79"/>
    <w:rsid w:val="000A125B"/>
    <w:rsid w:val="000A2478"/>
    <w:rsid w:val="000A7BB4"/>
    <w:rsid w:val="000B0786"/>
    <w:rsid w:val="000B36DC"/>
    <w:rsid w:val="000B37FF"/>
    <w:rsid w:val="000B48FA"/>
    <w:rsid w:val="000C2770"/>
    <w:rsid w:val="000C5B36"/>
    <w:rsid w:val="000C5B72"/>
    <w:rsid w:val="000D08C5"/>
    <w:rsid w:val="000D4B7E"/>
    <w:rsid w:val="000E0E48"/>
    <w:rsid w:val="000E2378"/>
    <w:rsid w:val="000E3614"/>
    <w:rsid w:val="000E709E"/>
    <w:rsid w:val="000E7F90"/>
    <w:rsid w:val="000F0063"/>
    <w:rsid w:val="000F2C55"/>
    <w:rsid w:val="000F4D5B"/>
    <w:rsid w:val="00100E7C"/>
    <w:rsid w:val="00104386"/>
    <w:rsid w:val="00105130"/>
    <w:rsid w:val="001052E6"/>
    <w:rsid w:val="00105ACC"/>
    <w:rsid w:val="00106071"/>
    <w:rsid w:val="0011186D"/>
    <w:rsid w:val="0011204D"/>
    <w:rsid w:val="00112F0D"/>
    <w:rsid w:val="00115AB1"/>
    <w:rsid w:val="00116723"/>
    <w:rsid w:val="00116CD0"/>
    <w:rsid w:val="00120AA8"/>
    <w:rsid w:val="001233D9"/>
    <w:rsid w:val="00124A50"/>
    <w:rsid w:val="001269FD"/>
    <w:rsid w:val="00134DAE"/>
    <w:rsid w:val="00137763"/>
    <w:rsid w:val="0014242B"/>
    <w:rsid w:val="00143539"/>
    <w:rsid w:val="00144C39"/>
    <w:rsid w:val="00145F3B"/>
    <w:rsid w:val="00150D53"/>
    <w:rsid w:val="001514B0"/>
    <w:rsid w:val="00151864"/>
    <w:rsid w:val="001536AE"/>
    <w:rsid w:val="00155029"/>
    <w:rsid w:val="00155BF2"/>
    <w:rsid w:val="001610A7"/>
    <w:rsid w:val="00161FAF"/>
    <w:rsid w:val="001629DA"/>
    <w:rsid w:val="00162DA1"/>
    <w:rsid w:val="00172C43"/>
    <w:rsid w:val="001733C0"/>
    <w:rsid w:val="00174140"/>
    <w:rsid w:val="00174723"/>
    <w:rsid w:val="00176C24"/>
    <w:rsid w:val="00176C94"/>
    <w:rsid w:val="00180D13"/>
    <w:rsid w:val="00182414"/>
    <w:rsid w:val="00182B72"/>
    <w:rsid w:val="00186D19"/>
    <w:rsid w:val="00191511"/>
    <w:rsid w:val="00195594"/>
    <w:rsid w:val="001A2B6E"/>
    <w:rsid w:val="001A3609"/>
    <w:rsid w:val="001A3818"/>
    <w:rsid w:val="001A4DB3"/>
    <w:rsid w:val="001A5481"/>
    <w:rsid w:val="001A5CE5"/>
    <w:rsid w:val="001A71A4"/>
    <w:rsid w:val="001B4713"/>
    <w:rsid w:val="001B64A6"/>
    <w:rsid w:val="001C13BF"/>
    <w:rsid w:val="001C1A96"/>
    <w:rsid w:val="001C6855"/>
    <w:rsid w:val="001C7D28"/>
    <w:rsid w:val="001D54F0"/>
    <w:rsid w:val="001D7EC8"/>
    <w:rsid w:val="001E073B"/>
    <w:rsid w:val="001E15AC"/>
    <w:rsid w:val="001E2280"/>
    <w:rsid w:val="001E5152"/>
    <w:rsid w:val="001E6927"/>
    <w:rsid w:val="001F15E5"/>
    <w:rsid w:val="001F4A35"/>
    <w:rsid w:val="001F5595"/>
    <w:rsid w:val="001F5A52"/>
    <w:rsid w:val="002015DC"/>
    <w:rsid w:val="00206019"/>
    <w:rsid w:val="002076E7"/>
    <w:rsid w:val="002102D0"/>
    <w:rsid w:val="00210EAA"/>
    <w:rsid w:val="0021263E"/>
    <w:rsid w:val="00212F97"/>
    <w:rsid w:val="00216C1D"/>
    <w:rsid w:val="0022068B"/>
    <w:rsid w:val="00222950"/>
    <w:rsid w:val="0022755C"/>
    <w:rsid w:val="00233E61"/>
    <w:rsid w:val="00235CD3"/>
    <w:rsid w:val="00236663"/>
    <w:rsid w:val="00242151"/>
    <w:rsid w:val="0024440F"/>
    <w:rsid w:val="002479D7"/>
    <w:rsid w:val="00247A85"/>
    <w:rsid w:val="00247B74"/>
    <w:rsid w:val="00252ACD"/>
    <w:rsid w:val="00253B9D"/>
    <w:rsid w:val="00254399"/>
    <w:rsid w:val="00255885"/>
    <w:rsid w:val="00257746"/>
    <w:rsid w:val="00263215"/>
    <w:rsid w:val="002641B9"/>
    <w:rsid w:val="00264778"/>
    <w:rsid w:val="0027185C"/>
    <w:rsid w:val="00273ADD"/>
    <w:rsid w:val="00273C4D"/>
    <w:rsid w:val="00273F8A"/>
    <w:rsid w:val="0027669A"/>
    <w:rsid w:val="00277BA1"/>
    <w:rsid w:val="002801F8"/>
    <w:rsid w:val="00280831"/>
    <w:rsid w:val="00281D1E"/>
    <w:rsid w:val="002825FC"/>
    <w:rsid w:val="00285102"/>
    <w:rsid w:val="00287FC6"/>
    <w:rsid w:val="002906C1"/>
    <w:rsid w:val="002910E1"/>
    <w:rsid w:val="0029306E"/>
    <w:rsid w:val="00295334"/>
    <w:rsid w:val="00295547"/>
    <w:rsid w:val="0029653D"/>
    <w:rsid w:val="00296E7D"/>
    <w:rsid w:val="002979A7"/>
    <w:rsid w:val="002A1A31"/>
    <w:rsid w:val="002A3EE3"/>
    <w:rsid w:val="002A50CB"/>
    <w:rsid w:val="002A5FE9"/>
    <w:rsid w:val="002B3331"/>
    <w:rsid w:val="002B5CF4"/>
    <w:rsid w:val="002B7312"/>
    <w:rsid w:val="002B7889"/>
    <w:rsid w:val="002C1320"/>
    <w:rsid w:val="002C1F08"/>
    <w:rsid w:val="002D71E3"/>
    <w:rsid w:val="002E26AF"/>
    <w:rsid w:val="002E2E61"/>
    <w:rsid w:val="002E4031"/>
    <w:rsid w:val="002E4C14"/>
    <w:rsid w:val="002E51E5"/>
    <w:rsid w:val="002F054A"/>
    <w:rsid w:val="002F0F1F"/>
    <w:rsid w:val="002F0FD1"/>
    <w:rsid w:val="002F1DB2"/>
    <w:rsid w:val="002F2307"/>
    <w:rsid w:val="002F5AAB"/>
    <w:rsid w:val="002F76F2"/>
    <w:rsid w:val="003027E6"/>
    <w:rsid w:val="003044A5"/>
    <w:rsid w:val="0030497E"/>
    <w:rsid w:val="003069FB"/>
    <w:rsid w:val="00307C96"/>
    <w:rsid w:val="00312F23"/>
    <w:rsid w:val="00315142"/>
    <w:rsid w:val="00317FEF"/>
    <w:rsid w:val="003245AB"/>
    <w:rsid w:val="00325252"/>
    <w:rsid w:val="00326BFE"/>
    <w:rsid w:val="0033025E"/>
    <w:rsid w:val="003310E8"/>
    <w:rsid w:val="00332C7F"/>
    <w:rsid w:val="003349F9"/>
    <w:rsid w:val="0033749D"/>
    <w:rsid w:val="00343B13"/>
    <w:rsid w:val="00345800"/>
    <w:rsid w:val="00347725"/>
    <w:rsid w:val="0035354D"/>
    <w:rsid w:val="003535D9"/>
    <w:rsid w:val="00356D88"/>
    <w:rsid w:val="00357EE7"/>
    <w:rsid w:val="00362368"/>
    <w:rsid w:val="00370EDC"/>
    <w:rsid w:val="00372A7A"/>
    <w:rsid w:val="00373485"/>
    <w:rsid w:val="00374569"/>
    <w:rsid w:val="00374CD2"/>
    <w:rsid w:val="00374F7B"/>
    <w:rsid w:val="003768FA"/>
    <w:rsid w:val="0037768E"/>
    <w:rsid w:val="00381D7B"/>
    <w:rsid w:val="003838FC"/>
    <w:rsid w:val="0038555E"/>
    <w:rsid w:val="0038591D"/>
    <w:rsid w:val="00386A95"/>
    <w:rsid w:val="00387C44"/>
    <w:rsid w:val="00391917"/>
    <w:rsid w:val="00392679"/>
    <w:rsid w:val="003926AE"/>
    <w:rsid w:val="00394EC9"/>
    <w:rsid w:val="00395958"/>
    <w:rsid w:val="003970A4"/>
    <w:rsid w:val="003A00A6"/>
    <w:rsid w:val="003A21FA"/>
    <w:rsid w:val="003A28C9"/>
    <w:rsid w:val="003A304B"/>
    <w:rsid w:val="003A4F4B"/>
    <w:rsid w:val="003A5B2F"/>
    <w:rsid w:val="003B10E5"/>
    <w:rsid w:val="003B2450"/>
    <w:rsid w:val="003B7F1C"/>
    <w:rsid w:val="003C0D91"/>
    <w:rsid w:val="003C1E49"/>
    <w:rsid w:val="003C27E6"/>
    <w:rsid w:val="003C4AC9"/>
    <w:rsid w:val="003D0B4E"/>
    <w:rsid w:val="003D152B"/>
    <w:rsid w:val="003D3B17"/>
    <w:rsid w:val="003D3DC6"/>
    <w:rsid w:val="003D572D"/>
    <w:rsid w:val="003E262E"/>
    <w:rsid w:val="003E3312"/>
    <w:rsid w:val="003E45B6"/>
    <w:rsid w:val="003E48A4"/>
    <w:rsid w:val="003E58C5"/>
    <w:rsid w:val="003E6584"/>
    <w:rsid w:val="003F353C"/>
    <w:rsid w:val="003F6388"/>
    <w:rsid w:val="003F7528"/>
    <w:rsid w:val="004010EB"/>
    <w:rsid w:val="00401726"/>
    <w:rsid w:val="00401734"/>
    <w:rsid w:val="004018EA"/>
    <w:rsid w:val="0040341F"/>
    <w:rsid w:val="00403E8B"/>
    <w:rsid w:val="0041167F"/>
    <w:rsid w:val="00412DAD"/>
    <w:rsid w:val="0041383C"/>
    <w:rsid w:val="004170D5"/>
    <w:rsid w:val="00417902"/>
    <w:rsid w:val="00417D7A"/>
    <w:rsid w:val="0042200B"/>
    <w:rsid w:val="004253D9"/>
    <w:rsid w:val="00427D86"/>
    <w:rsid w:val="00434524"/>
    <w:rsid w:val="00437FB8"/>
    <w:rsid w:val="00440240"/>
    <w:rsid w:val="00441D34"/>
    <w:rsid w:val="004425AE"/>
    <w:rsid w:val="00443FBF"/>
    <w:rsid w:val="0044741B"/>
    <w:rsid w:val="00447848"/>
    <w:rsid w:val="00451453"/>
    <w:rsid w:val="00451B45"/>
    <w:rsid w:val="00453270"/>
    <w:rsid w:val="00457F78"/>
    <w:rsid w:val="004603F1"/>
    <w:rsid w:val="004617F7"/>
    <w:rsid w:val="004632EF"/>
    <w:rsid w:val="00465948"/>
    <w:rsid w:val="004769E5"/>
    <w:rsid w:val="00477F30"/>
    <w:rsid w:val="00480608"/>
    <w:rsid w:val="0048331A"/>
    <w:rsid w:val="00483ECB"/>
    <w:rsid w:val="004875FA"/>
    <w:rsid w:val="00492F0E"/>
    <w:rsid w:val="004941B6"/>
    <w:rsid w:val="00494A8E"/>
    <w:rsid w:val="00495400"/>
    <w:rsid w:val="004959D9"/>
    <w:rsid w:val="00497CAB"/>
    <w:rsid w:val="004A0586"/>
    <w:rsid w:val="004A15CD"/>
    <w:rsid w:val="004A6561"/>
    <w:rsid w:val="004B025A"/>
    <w:rsid w:val="004B0353"/>
    <w:rsid w:val="004B0EC2"/>
    <w:rsid w:val="004B58B5"/>
    <w:rsid w:val="004B615F"/>
    <w:rsid w:val="004C2DA4"/>
    <w:rsid w:val="004C34A0"/>
    <w:rsid w:val="004C40AC"/>
    <w:rsid w:val="004D0B8A"/>
    <w:rsid w:val="004D1215"/>
    <w:rsid w:val="004D27C6"/>
    <w:rsid w:val="004D2F51"/>
    <w:rsid w:val="004D6E3B"/>
    <w:rsid w:val="004E2A11"/>
    <w:rsid w:val="004E2B47"/>
    <w:rsid w:val="004E2EA4"/>
    <w:rsid w:val="004E3119"/>
    <w:rsid w:val="004E54D2"/>
    <w:rsid w:val="004F1ECE"/>
    <w:rsid w:val="004F543C"/>
    <w:rsid w:val="00503621"/>
    <w:rsid w:val="0050551A"/>
    <w:rsid w:val="0051074C"/>
    <w:rsid w:val="00511DDF"/>
    <w:rsid w:val="00515314"/>
    <w:rsid w:val="00516200"/>
    <w:rsid w:val="005175DC"/>
    <w:rsid w:val="005176C0"/>
    <w:rsid w:val="0052179A"/>
    <w:rsid w:val="0052313E"/>
    <w:rsid w:val="00523C46"/>
    <w:rsid w:val="005249CD"/>
    <w:rsid w:val="00525B23"/>
    <w:rsid w:val="00526400"/>
    <w:rsid w:val="0052684A"/>
    <w:rsid w:val="0052758C"/>
    <w:rsid w:val="005315F1"/>
    <w:rsid w:val="00534B12"/>
    <w:rsid w:val="00540434"/>
    <w:rsid w:val="00541C20"/>
    <w:rsid w:val="00541E0B"/>
    <w:rsid w:val="0054207C"/>
    <w:rsid w:val="00545D01"/>
    <w:rsid w:val="00547B5D"/>
    <w:rsid w:val="00550143"/>
    <w:rsid w:val="00550287"/>
    <w:rsid w:val="00553067"/>
    <w:rsid w:val="00555F54"/>
    <w:rsid w:val="0055700C"/>
    <w:rsid w:val="005602C3"/>
    <w:rsid w:val="0056103A"/>
    <w:rsid w:val="00564347"/>
    <w:rsid w:val="00564B72"/>
    <w:rsid w:val="00570D7C"/>
    <w:rsid w:val="005729E6"/>
    <w:rsid w:val="00573ECF"/>
    <w:rsid w:val="00574D64"/>
    <w:rsid w:val="00574E4B"/>
    <w:rsid w:val="0057567C"/>
    <w:rsid w:val="00575E0C"/>
    <w:rsid w:val="005806C9"/>
    <w:rsid w:val="005863DB"/>
    <w:rsid w:val="00592B20"/>
    <w:rsid w:val="00594592"/>
    <w:rsid w:val="0059697F"/>
    <w:rsid w:val="005A0282"/>
    <w:rsid w:val="005A34C0"/>
    <w:rsid w:val="005A4F93"/>
    <w:rsid w:val="005A555A"/>
    <w:rsid w:val="005A6C93"/>
    <w:rsid w:val="005B2F8C"/>
    <w:rsid w:val="005C1009"/>
    <w:rsid w:val="005C1A0B"/>
    <w:rsid w:val="005C25FF"/>
    <w:rsid w:val="005C72C6"/>
    <w:rsid w:val="005D0CA2"/>
    <w:rsid w:val="005D5E3B"/>
    <w:rsid w:val="005D7B7B"/>
    <w:rsid w:val="005E1D45"/>
    <w:rsid w:val="005E29D0"/>
    <w:rsid w:val="005E46D4"/>
    <w:rsid w:val="005F05E8"/>
    <w:rsid w:val="005F0603"/>
    <w:rsid w:val="005F06EE"/>
    <w:rsid w:val="0060016A"/>
    <w:rsid w:val="00600AF6"/>
    <w:rsid w:val="00601551"/>
    <w:rsid w:val="0060186C"/>
    <w:rsid w:val="00603E41"/>
    <w:rsid w:val="00605EA5"/>
    <w:rsid w:val="00606A3E"/>
    <w:rsid w:val="00606B49"/>
    <w:rsid w:val="006076FE"/>
    <w:rsid w:val="006108ED"/>
    <w:rsid w:val="00611257"/>
    <w:rsid w:val="006126B6"/>
    <w:rsid w:val="006127E2"/>
    <w:rsid w:val="006146B3"/>
    <w:rsid w:val="00614B9A"/>
    <w:rsid w:val="00614DD2"/>
    <w:rsid w:val="00615F76"/>
    <w:rsid w:val="00616FFA"/>
    <w:rsid w:val="00623104"/>
    <w:rsid w:val="006245EA"/>
    <w:rsid w:val="006322FB"/>
    <w:rsid w:val="00633232"/>
    <w:rsid w:val="0063475C"/>
    <w:rsid w:val="0063587E"/>
    <w:rsid w:val="006365BC"/>
    <w:rsid w:val="00636E55"/>
    <w:rsid w:val="00636ED0"/>
    <w:rsid w:val="006375FB"/>
    <w:rsid w:val="0064102B"/>
    <w:rsid w:val="00642449"/>
    <w:rsid w:val="00642908"/>
    <w:rsid w:val="00643788"/>
    <w:rsid w:val="00643F54"/>
    <w:rsid w:val="006440B6"/>
    <w:rsid w:val="00650D48"/>
    <w:rsid w:val="0065134B"/>
    <w:rsid w:val="00652ACA"/>
    <w:rsid w:val="00652E90"/>
    <w:rsid w:val="00657FBE"/>
    <w:rsid w:val="00661080"/>
    <w:rsid w:val="0066126B"/>
    <w:rsid w:val="00664445"/>
    <w:rsid w:val="0067132A"/>
    <w:rsid w:val="00672019"/>
    <w:rsid w:val="00672E7B"/>
    <w:rsid w:val="00675F37"/>
    <w:rsid w:val="00676B23"/>
    <w:rsid w:val="00681BB9"/>
    <w:rsid w:val="00683755"/>
    <w:rsid w:val="0069597F"/>
    <w:rsid w:val="0069681D"/>
    <w:rsid w:val="00696AD1"/>
    <w:rsid w:val="0069779F"/>
    <w:rsid w:val="006A0C4C"/>
    <w:rsid w:val="006A45E1"/>
    <w:rsid w:val="006A4900"/>
    <w:rsid w:val="006A4ECF"/>
    <w:rsid w:val="006A7BCE"/>
    <w:rsid w:val="006A7E2B"/>
    <w:rsid w:val="006B0FBF"/>
    <w:rsid w:val="006B1A95"/>
    <w:rsid w:val="006B2DF5"/>
    <w:rsid w:val="006B4D83"/>
    <w:rsid w:val="006B7D79"/>
    <w:rsid w:val="006C0953"/>
    <w:rsid w:val="006C13FC"/>
    <w:rsid w:val="006C2581"/>
    <w:rsid w:val="006C5F88"/>
    <w:rsid w:val="006D4FF8"/>
    <w:rsid w:val="006D60B2"/>
    <w:rsid w:val="006E3382"/>
    <w:rsid w:val="006E39C2"/>
    <w:rsid w:val="006E56DE"/>
    <w:rsid w:val="006F04B2"/>
    <w:rsid w:val="006F0572"/>
    <w:rsid w:val="006F0600"/>
    <w:rsid w:val="006F30A3"/>
    <w:rsid w:val="006F5BE4"/>
    <w:rsid w:val="006F7F24"/>
    <w:rsid w:val="00700FFA"/>
    <w:rsid w:val="0071045F"/>
    <w:rsid w:val="00714DD8"/>
    <w:rsid w:val="0071566F"/>
    <w:rsid w:val="00717A13"/>
    <w:rsid w:val="00717D84"/>
    <w:rsid w:val="00721CD9"/>
    <w:rsid w:val="00722276"/>
    <w:rsid w:val="00722F95"/>
    <w:rsid w:val="007245CA"/>
    <w:rsid w:val="00724FC3"/>
    <w:rsid w:val="007267EC"/>
    <w:rsid w:val="007268F0"/>
    <w:rsid w:val="00726C4D"/>
    <w:rsid w:val="0072749A"/>
    <w:rsid w:val="00727707"/>
    <w:rsid w:val="00727912"/>
    <w:rsid w:val="00730DC1"/>
    <w:rsid w:val="0073130D"/>
    <w:rsid w:val="0073242E"/>
    <w:rsid w:val="00733333"/>
    <w:rsid w:val="007342F9"/>
    <w:rsid w:val="00734F22"/>
    <w:rsid w:val="007354A7"/>
    <w:rsid w:val="00736403"/>
    <w:rsid w:val="00743FC2"/>
    <w:rsid w:val="00744545"/>
    <w:rsid w:val="00750DF5"/>
    <w:rsid w:val="007521CD"/>
    <w:rsid w:val="00752AC3"/>
    <w:rsid w:val="007539C2"/>
    <w:rsid w:val="007547EC"/>
    <w:rsid w:val="007549A2"/>
    <w:rsid w:val="00757693"/>
    <w:rsid w:val="007639F0"/>
    <w:rsid w:val="00764614"/>
    <w:rsid w:val="0076544B"/>
    <w:rsid w:val="00770046"/>
    <w:rsid w:val="00771F6C"/>
    <w:rsid w:val="00772111"/>
    <w:rsid w:val="00772404"/>
    <w:rsid w:val="00775B4A"/>
    <w:rsid w:val="00776C8B"/>
    <w:rsid w:val="00777938"/>
    <w:rsid w:val="00780DEC"/>
    <w:rsid w:val="00784EFE"/>
    <w:rsid w:val="00785342"/>
    <w:rsid w:val="007905AF"/>
    <w:rsid w:val="0079538A"/>
    <w:rsid w:val="007964EC"/>
    <w:rsid w:val="007977C3"/>
    <w:rsid w:val="007A0CED"/>
    <w:rsid w:val="007A20DE"/>
    <w:rsid w:val="007A36ED"/>
    <w:rsid w:val="007B1E30"/>
    <w:rsid w:val="007B3B35"/>
    <w:rsid w:val="007B40E5"/>
    <w:rsid w:val="007B4E0A"/>
    <w:rsid w:val="007B5EAF"/>
    <w:rsid w:val="007C0912"/>
    <w:rsid w:val="007C2C40"/>
    <w:rsid w:val="007C3C61"/>
    <w:rsid w:val="007D031E"/>
    <w:rsid w:val="007D16D2"/>
    <w:rsid w:val="007D2075"/>
    <w:rsid w:val="007D5666"/>
    <w:rsid w:val="007E01B5"/>
    <w:rsid w:val="007E0610"/>
    <w:rsid w:val="007E093B"/>
    <w:rsid w:val="007E3541"/>
    <w:rsid w:val="007E54BF"/>
    <w:rsid w:val="007E6335"/>
    <w:rsid w:val="007E739C"/>
    <w:rsid w:val="007F05A2"/>
    <w:rsid w:val="007F12B0"/>
    <w:rsid w:val="007F1324"/>
    <w:rsid w:val="007F1ADE"/>
    <w:rsid w:val="007F3D75"/>
    <w:rsid w:val="008002BE"/>
    <w:rsid w:val="00803A79"/>
    <w:rsid w:val="00805068"/>
    <w:rsid w:val="00806A17"/>
    <w:rsid w:val="00807219"/>
    <w:rsid w:val="00811084"/>
    <w:rsid w:val="00811793"/>
    <w:rsid w:val="00811DF1"/>
    <w:rsid w:val="00815497"/>
    <w:rsid w:val="0081637C"/>
    <w:rsid w:val="008167D6"/>
    <w:rsid w:val="00816ECF"/>
    <w:rsid w:val="00817225"/>
    <w:rsid w:val="00817E0C"/>
    <w:rsid w:val="0082036D"/>
    <w:rsid w:val="00821483"/>
    <w:rsid w:val="00821C5C"/>
    <w:rsid w:val="008222C1"/>
    <w:rsid w:val="0082602E"/>
    <w:rsid w:val="00826905"/>
    <w:rsid w:val="00827225"/>
    <w:rsid w:val="00832600"/>
    <w:rsid w:val="00833F16"/>
    <w:rsid w:val="008366BA"/>
    <w:rsid w:val="00837D0E"/>
    <w:rsid w:val="008414AE"/>
    <w:rsid w:val="008433D4"/>
    <w:rsid w:val="008471C7"/>
    <w:rsid w:val="00850B75"/>
    <w:rsid w:val="00853A56"/>
    <w:rsid w:val="00855512"/>
    <w:rsid w:val="00857773"/>
    <w:rsid w:val="00867B80"/>
    <w:rsid w:val="00867CBF"/>
    <w:rsid w:val="0087024B"/>
    <w:rsid w:val="00872265"/>
    <w:rsid w:val="0087298C"/>
    <w:rsid w:val="00872AB4"/>
    <w:rsid w:val="00873103"/>
    <w:rsid w:val="008754AB"/>
    <w:rsid w:val="00876438"/>
    <w:rsid w:val="00877BA4"/>
    <w:rsid w:val="00877FC5"/>
    <w:rsid w:val="00881207"/>
    <w:rsid w:val="0088438E"/>
    <w:rsid w:val="00884A46"/>
    <w:rsid w:val="00884D9E"/>
    <w:rsid w:val="00885AEF"/>
    <w:rsid w:val="00886B27"/>
    <w:rsid w:val="00886BB6"/>
    <w:rsid w:val="00886E1D"/>
    <w:rsid w:val="008876A9"/>
    <w:rsid w:val="0089540F"/>
    <w:rsid w:val="008A203C"/>
    <w:rsid w:val="008A4A29"/>
    <w:rsid w:val="008A4A88"/>
    <w:rsid w:val="008A50D2"/>
    <w:rsid w:val="008A5176"/>
    <w:rsid w:val="008A5B95"/>
    <w:rsid w:val="008B153D"/>
    <w:rsid w:val="008B352C"/>
    <w:rsid w:val="008B3BAD"/>
    <w:rsid w:val="008B4D80"/>
    <w:rsid w:val="008C03F7"/>
    <w:rsid w:val="008C0AAB"/>
    <w:rsid w:val="008C0B98"/>
    <w:rsid w:val="008C2582"/>
    <w:rsid w:val="008C2F32"/>
    <w:rsid w:val="008C2FC0"/>
    <w:rsid w:val="008C79C1"/>
    <w:rsid w:val="008C7D1C"/>
    <w:rsid w:val="008D1571"/>
    <w:rsid w:val="008D334F"/>
    <w:rsid w:val="008D3456"/>
    <w:rsid w:val="008D3A62"/>
    <w:rsid w:val="008D4E4A"/>
    <w:rsid w:val="008D6BC5"/>
    <w:rsid w:val="008E0931"/>
    <w:rsid w:val="008E2169"/>
    <w:rsid w:val="008E2D47"/>
    <w:rsid w:val="008E43BB"/>
    <w:rsid w:val="008E5A05"/>
    <w:rsid w:val="008E5C04"/>
    <w:rsid w:val="008E7138"/>
    <w:rsid w:val="008E7EF2"/>
    <w:rsid w:val="008F6811"/>
    <w:rsid w:val="00901A7F"/>
    <w:rsid w:val="00904626"/>
    <w:rsid w:val="00905546"/>
    <w:rsid w:val="00906A10"/>
    <w:rsid w:val="00907EA0"/>
    <w:rsid w:val="00910A24"/>
    <w:rsid w:val="00913296"/>
    <w:rsid w:val="00913A2B"/>
    <w:rsid w:val="00915BFC"/>
    <w:rsid w:val="00916BCF"/>
    <w:rsid w:val="009171E5"/>
    <w:rsid w:val="00922863"/>
    <w:rsid w:val="00922BE6"/>
    <w:rsid w:val="009233B8"/>
    <w:rsid w:val="0092430C"/>
    <w:rsid w:val="00925B49"/>
    <w:rsid w:val="00926617"/>
    <w:rsid w:val="00927C65"/>
    <w:rsid w:val="00927C73"/>
    <w:rsid w:val="0093028D"/>
    <w:rsid w:val="0093054E"/>
    <w:rsid w:val="00930970"/>
    <w:rsid w:val="00930986"/>
    <w:rsid w:val="009311DD"/>
    <w:rsid w:val="00933445"/>
    <w:rsid w:val="00933C1E"/>
    <w:rsid w:val="00937003"/>
    <w:rsid w:val="00940208"/>
    <w:rsid w:val="0094546E"/>
    <w:rsid w:val="0094617F"/>
    <w:rsid w:val="00950C25"/>
    <w:rsid w:val="00967879"/>
    <w:rsid w:val="009737BF"/>
    <w:rsid w:val="009752A2"/>
    <w:rsid w:val="00983BF5"/>
    <w:rsid w:val="00990ECF"/>
    <w:rsid w:val="00992DAD"/>
    <w:rsid w:val="009935D0"/>
    <w:rsid w:val="009962E0"/>
    <w:rsid w:val="009A0621"/>
    <w:rsid w:val="009A5F38"/>
    <w:rsid w:val="009A7433"/>
    <w:rsid w:val="009B117D"/>
    <w:rsid w:val="009B20A3"/>
    <w:rsid w:val="009B4935"/>
    <w:rsid w:val="009B4F52"/>
    <w:rsid w:val="009B59B8"/>
    <w:rsid w:val="009C250A"/>
    <w:rsid w:val="009C3E5D"/>
    <w:rsid w:val="009C4A38"/>
    <w:rsid w:val="009C4B30"/>
    <w:rsid w:val="009C7CA9"/>
    <w:rsid w:val="009D0863"/>
    <w:rsid w:val="009D1739"/>
    <w:rsid w:val="009D1758"/>
    <w:rsid w:val="009D47E9"/>
    <w:rsid w:val="009D71DB"/>
    <w:rsid w:val="009E06D3"/>
    <w:rsid w:val="009E3057"/>
    <w:rsid w:val="009E632E"/>
    <w:rsid w:val="009F2ADC"/>
    <w:rsid w:val="009F340E"/>
    <w:rsid w:val="009F6861"/>
    <w:rsid w:val="009F7393"/>
    <w:rsid w:val="009F7842"/>
    <w:rsid w:val="00A006E3"/>
    <w:rsid w:val="00A030B6"/>
    <w:rsid w:val="00A036FC"/>
    <w:rsid w:val="00A03C9F"/>
    <w:rsid w:val="00A05A9F"/>
    <w:rsid w:val="00A11391"/>
    <w:rsid w:val="00A11F62"/>
    <w:rsid w:val="00A146FB"/>
    <w:rsid w:val="00A1494F"/>
    <w:rsid w:val="00A14C25"/>
    <w:rsid w:val="00A175B7"/>
    <w:rsid w:val="00A1775C"/>
    <w:rsid w:val="00A17A3F"/>
    <w:rsid w:val="00A21469"/>
    <w:rsid w:val="00A2148C"/>
    <w:rsid w:val="00A217A8"/>
    <w:rsid w:val="00A22FAA"/>
    <w:rsid w:val="00A24BC3"/>
    <w:rsid w:val="00A33071"/>
    <w:rsid w:val="00A33D3A"/>
    <w:rsid w:val="00A37BDB"/>
    <w:rsid w:val="00A40E11"/>
    <w:rsid w:val="00A44F8B"/>
    <w:rsid w:val="00A465A8"/>
    <w:rsid w:val="00A518D6"/>
    <w:rsid w:val="00A54218"/>
    <w:rsid w:val="00A54B49"/>
    <w:rsid w:val="00A5602B"/>
    <w:rsid w:val="00A563DB"/>
    <w:rsid w:val="00A60787"/>
    <w:rsid w:val="00A61031"/>
    <w:rsid w:val="00A6115F"/>
    <w:rsid w:val="00A651A2"/>
    <w:rsid w:val="00A65C50"/>
    <w:rsid w:val="00A6789B"/>
    <w:rsid w:val="00A67DE5"/>
    <w:rsid w:val="00A7070B"/>
    <w:rsid w:val="00A71179"/>
    <w:rsid w:val="00A71661"/>
    <w:rsid w:val="00A729F0"/>
    <w:rsid w:val="00A8188E"/>
    <w:rsid w:val="00A82E48"/>
    <w:rsid w:val="00A833D1"/>
    <w:rsid w:val="00A856A0"/>
    <w:rsid w:val="00A93B76"/>
    <w:rsid w:val="00A97810"/>
    <w:rsid w:val="00AA1BC1"/>
    <w:rsid w:val="00AA2F18"/>
    <w:rsid w:val="00AA3FD5"/>
    <w:rsid w:val="00AA5166"/>
    <w:rsid w:val="00AA5F2F"/>
    <w:rsid w:val="00AB0624"/>
    <w:rsid w:val="00AB242C"/>
    <w:rsid w:val="00AB3E0C"/>
    <w:rsid w:val="00AC0702"/>
    <w:rsid w:val="00AC15A8"/>
    <w:rsid w:val="00AC2BF1"/>
    <w:rsid w:val="00AC3BAC"/>
    <w:rsid w:val="00AC5404"/>
    <w:rsid w:val="00AC71EA"/>
    <w:rsid w:val="00AD2158"/>
    <w:rsid w:val="00AD35D0"/>
    <w:rsid w:val="00AD373C"/>
    <w:rsid w:val="00AD611B"/>
    <w:rsid w:val="00AE0A51"/>
    <w:rsid w:val="00AE1201"/>
    <w:rsid w:val="00AE2351"/>
    <w:rsid w:val="00AE2895"/>
    <w:rsid w:val="00AE4C29"/>
    <w:rsid w:val="00AF0369"/>
    <w:rsid w:val="00AF09D2"/>
    <w:rsid w:val="00AF0B16"/>
    <w:rsid w:val="00AF2288"/>
    <w:rsid w:val="00AF2E94"/>
    <w:rsid w:val="00AF4C52"/>
    <w:rsid w:val="00AF6039"/>
    <w:rsid w:val="00AF6C7E"/>
    <w:rsid w:val="00B005DB"/>
    <w:rsid w:val="00B02A81"/>
    <w:rsid w:val="00B05416"/>
    <w:rsid w:val="00B0575E"/>
    <w:rsid w:val="00B0706A"/>
    <w:rsid w:val="00B11E77"/>
    <w:rsid w:val="00B16AA8"/>
    <w:rsid w:val="00B174AE"/>
    <w:rsid w:val="00B17563"/>
    <w:rsid w:val="00B21409"/>
    <w:rsid w:val="00B22360"/>
    <w:rsid w:val="00B23787"/>
    <w:rsid w:val="00B23C9F"/>
    <w:rsid w:val="00B23FF4"/>
    <w:rsid w:val="00B26A2E"/>
    <w:rsid w:val="00B271B8"/>
    <w:rsid w:val="00B273DA"/>
    <w:rsid w:val="00B27595"/>
    <w:rsid w:val="00B27B7F"/>
    <w:rsid w:val="00B328FD"/>
    <w:rsid w:val="00B32CA1"/>
    <w:rsid w:val="00B3397D"/>
    <w:rsid w:val="00B3592F"/>
    <w:rsid w:val="00B36AD8"/>
    <w:rsid w:val="00B37DBD"/>
    <w:rsid w:val="00B41E9C"/>
    <w:rsid w:val="00B4275F"/>
    <w:rsid w:val="00B43A55"/>
    <w:rsid w:val="00B44546"/>
    <w:rsid w:val="00B4686E"/>
    <w:rsid w:val="00B507F1"/>
    <w:rsid w:val="00B52EC6"/>
    <w:rsid w:val="00B53C8C"/>
    <w:rsid w:val="00B569A6"/>
    <w:rsid w:val="00B578E3"/>
    <w:rsid w:val="00B6046C"/>
    <w:rsid w:val="00B61549"/>
    <w:rsid w:val="00B61A67"/>
    <w:rsid w:val="00B6313D"/>
    <w:rsid w:val="00B6454C"/>
    <w:rsid w:val="00B64892"/>
    <w:rsid w:val="00B701A4"/>
    <w:rsid w:val="00B71212"/>
    <w:rsid w:val="00B7728B"/>
    <w:rsid w:val="00B77F17"/>
    <w:rsid w:val="00B8341B"/>
    <w:rsid w:val="00B87E1E"/>
    <w:rsid w:val="00B9485F"/>
    <w:rsid w:val="00B95F15"/>
    <w:rsid w:val="00BA09DC"/>
    <w:rsid w:val="00BA6381"/>
    <w:rsid w:val="00BA6EBC"/>
    <w:rsid w:val="00BB0E00"/>
    <w:rsid w:val="00BB401C"/>
    <w:rsid w:val="00BB4537"/>
    <w:rsid w:val="00BB45AB"/>
    <w:rsid w:val="00BB6386"/>
    <w:rsid w:val="00BB6E54"/>
    <w:rsid w:val="00BC1BFE"/>
    <w:rsid w:val="00BC2B3D"/>
    <w:rsid w:val="00BC62A2"/>
    <w:rsid w:val="00BD1478"/>
    <w:rsid w:val="00BD189D"/>
    <w:rsid w:val="00BD6571"/>
    <w:rsid w:val="00BD6889"/>
    <w:rsid w:val="00BD75DD"/>
    <w:rsid w:val="00BE0058"/>
    <w:rsid w:val="00BE18F8"/>
    <w:rsid w:val="00BE1F8E"/>
    <w:rsid w:val="00BE64E7"/>
    <w:rsid w:val="00BF162B"/>
    <w:rsid w:val="00BF29AB"/>
    <w:rsid w:val="00BF35F8"/>
    <w:rsid w:val="00BF3CE2"/>
    <w:rsid w:val="00BF6C13"/>
    <w:rsid w:val="00BF72BF"/>
    <w:rsid w:val="00C00786"/>
    <w:rsid w:val="00C038AB"/>
    <w:rsid w:val="00C13E7C"/>
    <w:rsid w:val="00C1418F"/>
    <w:rsid w:val="00C17D95"/>
    <w:rsid w:val="00C22988"/>
    <w:rsid w:val="00C242B5"/>
    <w:rsid w:val="00C271F6"/>
    <w:rsid w:val="00C31886"/>
    <w:rsid w:val="00C319C9"/>
    <w:rsid w:val="00C36479"/>
    <w:rsid w:val="00C364AA"/>
    <w:rsid w:val="00C462B8"/>
    <w:rsid w:val="00C469D2"/>
    <w:rsid w:val="00C46BB6"/>
    <w:rsid w:val="00C50B74"/>
    <w:rsid w:val="00C52845"/>
    <w:rsid w:val="00C548FB"/>
    <w:rsid w:val="00C54D91"/>
    <w:rsid w:val="00C553F4"/>
    <w:rsid w:val="00C617F7"/>
    <w:rsid w:val="00C64B14"/>
    <w:rsid w:val="00C66017"/>
    <w:rsid w:val="00C66E42"/>
    <w:rsid w:val="00C67463"/>
    <w:rsid w:val="00C7167D"/>
    <w:rsid w:val="00C71722"/>
    <w:rsid w:val="00C727C8"/>
    <w:rsid w:val="00C73E2C"/>
    <w:rsid w:val="00C80C4F"/>
    <w:rsid w:val="00C815BD"/>
    <w:rsid w:val="00C85A21"/>
    <w:rsid w:val="00C86EA5"/>
    <w:rsid w:val="00C87486"/>
    <w:rsid w:val="00C8780A"/>
    <w:rsid w:val="00C87CA5"/>
    <w:rsid w:val="00C91316"/>
    <w:rsid w:val="00C9168C"/>
    <w:rsid w:val="00C91B9F"/>
    <w:rsid w:val="00C93D01"/>
    <w:rsid w:val="00C9458C"/>
    <w:rsid w:val="00C94618"/>
    <w:rsid w:val="00C94A86"/>
    <w:rsid w:val="00C97607"/>
    <w:rsid w:val="00CA0A92"/>
    <w:rsid w:val="00CA3C5C"/>
    <w:rsid w:val="00CA7324"/>
    <w:rsid w:val="00CB23FD"/>
    <w:rsid w:val="00CB2A3D"/>
    <w:rsid w:val="00CB523A"/>
    <w:rsid w:val="00CB6210"/>
    <w:rsid w:val="00CB6308"/>
    <w:rsid w:val="00CB6D49"/>
    <w:rsid w:val="00CC0830"/>
    <w:rsid w:val="00CC0B77"/>
    <w:rsid w:val="00CC0CC2"/>
    <w:rsid w:val="00CC620F"/>
    <w:rsid w:val="00CD37EE"/>
    <w:rsid w:val="00CD701B"/>
    <w:rsid w:val="00CE0898"/>
    <w:rsid w:val="00CE0E0B"/>
    <w:rsid w:val="00CE2F04"/>
    <w:rsid w:val="00CE413D"/>
    <w:rsid w:val="00CE7F95"/>
    <w:rsid w:val="00CF3DF2"/>
    <w:rsid w:val="00CF7321"/>
    <w:rsid w:val="00CF7D6E"/>
    <w:rsid w:val="00D012DC"/>
    <w:rsid w:val="00D02B84"/>
    <w:rsid w:val="00D04297"/>
    <w:rsid w:val="00D04BCF"/>
    <w:rsid w:val="00D062F0"/>
    <w:rsid w:val="00D0672E"/>
    <w:rsid w:val="00D113DE"/>
    <w:rsid w:val="00D11AB3"/>
    <w:rsid w:val="00D12133"/>
    <w:rsid w:val="00D15672"/>
    <w:rsid w:val="00D1798B"/>
    <w:rsid w:val="00D17FD1"/>
    <w:rsid w:val="00D22791"/>
    <w:rsid w:val="00D227AB"/>
    <w:rsid w:val="00D23A0F"/>
    <w:rsid w:val="00D2651D"/>
    <w:rsid w:val="00D26C1B"/>
    <w:rsid w:val="00D270CA"/>
    <w:rsid w:val="00D27DC0"/>
    <w:rsid w:val="00D31DAB"/>
    <w:rsid w:val="00D33696"/>
    <w:rsid w:val="00D34C91"/>
    <w:rsid w:val="00D352DC"/>
    <w:rsid w:val="00D35D1B"/>
    <w:rsid w:val="00D36BE3"/>
    <w:rsid w:val="00D419CE"/>
    <w:rsid w:val="00D427C7"/>
    <w:rsid w:val="00D44D44"/>
    <w:rsid w:val="00D45701"/>
    <w:rsid w:val="00D45FDC"/>
    <w:rsid w:val="00D46D3A"/>
    <w:rsid w:val="00D53590"/>
    <w:rsid w:val="00D573F6"/>
    <w:rsid w:val="00D576D9"/>
    <w:rsid w:val="00D57936"/>
    <w:rsid w:val="00D628F0"/>
    <w:rsid w:val="00D62D29"/>
    <w:rsid w:val="00D71FB4"/>
    <w:rsid w:val="00D73F92"/>
    <w:rsid w:val="00D74A11"/>
    <w:rsid w:val="00D75B23"/>
    <w:rsid w:val="00D77F97"/>
    <w:rsid w:val="00D8197E"/>
    <w:rsid w:val="00D833F3"/>
    <w:rsid w:val="00D8527A"/>
    <w:rsid w:val="00D911E8"/>
    <w:rsid w:val="00D91F1E"/>
    <w:rsid w:val="00D921A5"/>
    <w:rsid w:val="00D92402"/>
    <w:rsid w:val="00D93294"/>
    <w:rsid w:val="00DA1146"/>
    <w:rsid w:val="00DA58BA"/>
    <w:rsid w:val="00DA5CB9"/>
    <w:rsid w:val="00DA6BD1"/>
    <w:rsid w:val="00DA76FA"/>
    <w:rsid w:val="00DB35C0"/>
    <w:rsid w:val="00DB4BB5"/>
    <w:rsid w:val="00DB507E"/>
    <w:rsid w:val="00DB7660"/>
    <w:rsid w:val="00DC1684"/>
    <w:rsid w:val="00DC2CC7"/>
    <w:rsid w:val="00DC3FAF"/>
    <w:rsid w:val="00DD24E3"/>
    <w:rsid w:val="00DD6A84"/>
    <w:rsid w:val="00DE0CBF"/>
    <w:rsid w:val="00DE4FD5"/>
    <w:rsid w:val="00DF0EE8"/>
    <w:rsid w:val="00DF47B9"/>
    <w:rsid w:val="00DF51BC"/>
    <w:rsid w:val="00DF5D38"/>
    <w:rsid w:val="00E01DD0"/>
    <w:rsid w:val="00E02D61"/>
    <w:rsid w:val="00E04CCB"/>
    <w:rsid w:val="00E05FA1"/>
    <w:rsid w:val="00E07677"/>
    <w:rsid w:val="00E112EE"/>
    <w:rsid w:val="00E11431"/>
    <w:rsid w:val="00E12109"/>
    <w:rsid w:val="00E1326E"/>
    <w:rsid w:val="00E160B3"/>
    <w:rsid w:val="00E238D3"/>
    <w:rsid w:val="00E272D8"/>
    <w:rsid w:val="00E27B24"/>
    <w:rsid w:val="00E27D4D"/>
    <w:rsid w:val="00E30D41"/>
    <w:rsid w:val="00E3515A"/>
    <w:rsid w:val="00E36D12"/>
    <w:rsid w:val="00E37ABE"/>
    <w:rsid w:val="00E4122A"/>
    <w:rsid w:val="00E41FDD"/>
    <w:rsid w:val="00E42C32"/>
    <w:rsid w:val="00E435CB"/>
    <w:rsid w:val="00E44A3D"/>
    <w:rsid w:val="00E45912"/>
    <w:rsid w:val="00E52965"/>
    <w:rsid w:val="00E52C13"/>
    <w:rsid w:val="00E52C43"/>
    <w:rsid w:val="00E60861"/>
    <w:rsid w:val="00E61FF9"/>
    <w:rsid w:val="00E63659"/>
    <w:rsid w:val="00E63A90"/>
    <w:rsid w:val="00E64088"/>
    <w:rsid w:val="00E647DE"/>
    <w:rsid w:val="00E67495"/>
    <w:rsid w:val="00E71616"/>
    <w:rsid w:val="00E740FA"/>
    <w:rsid w:val="00E75C47"/>
    <w:rsid w:val="00E80496"/>
    <w:rsid w:val="00E8095B"/>
    <w:rsid w:val="00E83998"/>
    <w:rsid w:val="00E83B2B"/>
    <w:rsid w:val="00E8411C"/>
    <w:rsid w:val="00E84613"/>
    <w:rsid w:val="00E84DA3"/>
    <w:rsid w:val="00E863C9"/>
    <w:rsid w:val="00E86958"/>
    <w:rsid w:val="00E877CB"/>
    <w:rsid w:val="00E87E06"/>
    <w:rsid w:val="00E9221A"/>
    <w:rsid w:val="00E95FA4"/>
    <w:rsid w:val="00EA2336"/>
    <w:rsid w:val="00EA54AC"/>
    <w:rsid w:val="00EA5C27"/>
    <w:rsid w:val="00EB0B3B"/>
    <w:rsid w:val="00EB1020"/>
    <w:rsid w:val="00EB66E9"/>
    <w:rsid w:val="00EB73D1"/>
    <w:rsid w:val="00EC1873"/>
    <w:rsid w:val="00EC2BFE"/>
    <w:rsid w:val="00EC36EE"/>
    <w:rsid w:val="00EC4551"/>
    <w:rsid w:val="00EC4B96"/>
    <w:rsid w:val="00ED0E42"/>
    <w:rsid w:val="00ED3BF4"/>
    <w:rsid w:val="00ED57BA"/>
    <w:rsid w:val="00ED7683"/>
    <w:rsid w:val="00ED76E4"/>
    <w:rsid w:val="00EF0806"/>
    <w:rsid w:val="00EF6EAA"/>
    <w:rsid w:val="00F02384"/>
    <w:rsid w:val="00F0294B"/>
    <w:rsid w:val="00F05321"/>
    <w:rsid w:val="00F076E4"/>
    <w:rsid w:val="00F07804"/>
    <w:rsid w:val="00F10A1D"/>
    <w:rsid w:val="00F10B2B"/>
    <w:rsid w:val="00F1420F"/>
    <w:rsid w:val="00F151A3"/>
    <w:rsid w:val="00F1564C"/>
    <w:rsid w:val="00F2012D"/>
    <w:rsid w:val="00F20A1F"/>
    <w:rsid w:val="00F22989"/>
    <w:rsid w:val="00F23DF6"/>
    <w:rsid w:val="00F250CD"/>
    <w:rsid w:val="00F26A16"/>
    <w:rsid w:val="00F26F98"/>
    <w:rsid w:val="00F27853"/>
    <w:rsid w:val="00F325FB"/>
    <w:rsid w:val="00F32624"/>
    <w:rsid w:val="00F36929"/>
    <w:rsid w:val="00F40DB0"/>
    <w:rsid w:val="00F426C8"/>
    <w:rsid w:val="00F436CA"/>
    <w:rsid w:val="00F50390"/>
    <w:rsid w:val="00F51648"/>
    <w:rsid w:val="00F524E3"/>
    <w:rsid w:val="00F52896"/>
    <w:rsid w:val="00F548C1"/>
    <w:rsid w:val="00F620EA"/>
    <w:rsid w:val="00F6222D"/>
    <w:rsid w:val="00F62710"/>
    <w:rsid w:val="00F64C3B"/>
    <w:rsid w:val="00F67392"/>
    <w:rsid w:val="00F70DD2"/>
    <w:rsid w:val="00F716D1"/>
    <w:rsid w:val="00F778BF"/>
    <w:rsid w:val="00F8249E"/>
    <w:rsid w:val="00F839FF"/>
    <w:rsid w:val="00F911F7"/>
    <w:rsid w:val="00F92BCD"/>
    <w:rsid w:val="00F9348A"/>
    <w:rsid w:val="00F938C6"/>
    <w:rsid w:val="00F93EB6"/>
    <w:rsid w:val="00F955B9"/>
    <w:rsid w:val="00F971AD"/>
    <w:rsid w:val="00F979CE"/>
    <w:rsid w:val="00F97EE9"/>
    <w:rsid w:val="00F97FEE"/>
    <w:rsid w:val="00FA1820"/>
    <w:rsid w:val="00FA189B"/>
    <w:rsid w:val="00FA3265"/>
    <w:rsid w:val="00FA4B4C"/>
    <w:rsid w:val="00FA5E98"/>
    <w:rsid w:val="00FA6288"/>
    <w:rsid w:val="00FA643D"/>
    <w:rsid w:val="00FB02D0"/>
    <w:rsid w:val="00FB04F1"/>
    <w:rsid w:val="00FB0F38"/>
    <w:rsid w:val="00FB3914"/>
    <w:rsid w:val="00FB4CC6"/>
    <w:rsid w:val="00FB5CFC"/>
    <w:rsid w:val="00FB6B26"/>
    <w:rsid w:val="00FC00B3"/>
    <w:rsid w:val="00FC1AF0"/>
    <w:rsid w:val="00FC1B3A"/>
    <w:rsid w:val="00FC3E7C"/>
    <w:rsid w:val="00FC5005"/>
    <w:rsid w:val="00FC5C35"/>
    <w:rsid w:val="00FC7B52"/>
    <w:rsid w:val="00FC7E0F"/>
    <w:rsid w:val="00FD0B1D"/>
    <w:rsid w:val="00FD1E30"/>
    <w:rsid w:val="00FD215E"/>
    <w:rsid w:val="00FD4B20"/>
    <w:rsid w:val="00FD6614"/>
    <w:rsid w:val="00FD68CA"/>
    <w:rsid w:val="00FD7614"/>
    <w:rsid w:val="00FE002A"/>
    <w:rsid w:val="00FE386B"/>
    <w:rsid w:val="00FE564A"/>
    <w:rsid w:val="00FE5D38"/>
    <w:rsid w:val="00FE5DF5"/>
    <w:rsid w:val="00FF1572"/>
    <w:rsid w:val="00FF332A"/>
    <w:rsid w:val="00FF4126"/>
    <w:rsid w:val="00FF4B42"/>
    <w:rsid w:val="00FF5EA0"/>
    <w:rsid w:val="00FF6D2E"/>
    <w:rsid w:val="00FF7162"/>
    <w:rsid w:val="00FF752E"/>
    <w:rsid w:val="00FF7C32"/>
    <w:rsid w:val="00FF7CA0"/>
    <w:rsid w:val="00FF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  <o:rules v:ext="edit">
        <o:r id="V:Rule8" type="connector" idref="#_x0000_s1152"/>
        <o:r id="V:Rule9" type="connector" idref="#_x0000_s1145"/>
        <o:r id="V:Rule10" type="connector" idref="#_x0000_s1135"/>
        <o:r id="V:Rule11" type="connector" idref="#_x0000_s1151"/>
        <o:r id="V:Rule12" type="connector" idref="#_x0000_s1160"/>
        <o:r id="V:Rule13" type="connector" idref="#_x0000_s1166"/>
        <o:r id="V:Rule14" type="connector" idref="#_x0000_s1161"/>
      </o:rules>
      <o:regrouptable v:ext="edit">
        <o:entry new="1" old="0"/>
        <o:entry new="2" old="1"/>
        <o:entry new="3" old="2"/>
        <o:entry new="4" old="3"/>
        <o:entry new="5" old="0"/>
        <o:entry new="6" old="5"/>
        <o:entry new="7" old="0"/>
        <o:entry new="8" old="5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51A"/>
    <w:pPr>
      <w:spacing w:after="80"/>
      <w:jc w:val="both"/>
    </w:pPr>
    <w:rPr>
      <w:rFonts w:ascii="Times New Roman" w:eastAsiaTheme="minorEastAsia" w:hAnsi="Times New Roman"/>
      <w:sz w:val="24"/>
      <w:lang w:val="en-US" w:bidi="en-US"/>
    </w:rPr>
  </w:style>
  <w:style w:type="paragraph" w:styleId="Titre1">
    <w:name w:val="heading 1"/>
    <w:basedOn w:val="Normal"/>
    <w:next w:val="Titre2"/>
    <w:link w:val="Titre1Car"/>
    <w:autoRedefine/>
    <w:uiPriority w:val="9"/>
    <w:qFormat/>
    <w:rsid w:val="00AF6039"/>
    <w:pPr>
      <w:numPr>
        <w:numId w:val="9"/>
      </w:numPr>
      <w:spacing w:before="240"/>
      <w:contextualSpacing/>
      <w:jc w:val="left"/>
      <w:outlineLvl w:val="0"/>
    </w:pPr>
    <w:rPr>
      <w:rFonts w:eastAsiaTheme="majorEastAsia" w:cstheme="majorBidi"/>
      <w:b/>
      <w:bCs/>
      <w:sz w:val="28"/>
      <w:szCs w:val="28"/>
      <w:u w:val="single"/>
      <w:lang w:val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146FB"/>
    <w:pPr>
      <w:numPr>
        <w:numId w:val="2"/>
      </w:numPr>
      <w:spacing w:before="120"/>
      <w:ind w:left="714" w:hanging="357"/>
      <w:outlineLvl w:val="1"/>
    </w:pPr>
    <w:rPr>
      <w:rFonts w:eastAsiaTheme="minorHAnsi" w:cstheme="majorBidi"/>
      <w:b/>
      <w:bCs/>
      <w:sz w:val="26"/>
      <w:szCs w:val="26"/>
      <w:lang w:val="fr-FR" w:bidi="ar-SA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6B1A95"/>
    <w:pPr>
      <w:numPr>
        <w:numId w:val="1"/>
      </w:numPr>
      <w:spacing w:line="271" w:lineRule="auto"/>
      <w:outlineLvl w:val="2"/>
    </w:pPr>
    <w:rPr>
      <w:kern w:val="2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6039"/>
    <w:rPr>
      <w:rFonts w:ascii="Times New Roman" w:eastAsiaTheme="majorEastAsia" w:hAnsi="Times New Roman" w:cstheme="majorBidi"/>
      <w:b/>
      <w:bCs/>
      <w:sz w:val="28"/>
      <w:szCs w:val="28"/>
      <w:u w:val="single"/>
      <w:lang w:bidi="en-US"/>
    </w:rPr>
  </w:style>
  <w:style w:type="character" w:customStyle="1" w:styleId="Titre2Car">
    <w:name w:val="Titre 2 Car"/>
    <w:basedOn w:val="Policepardfaut"/>
    <w:link w:val="Titre2"/>
    <w:uiPriority w:val="9"/>
    <w:rsid w:val="00A146FB"/>
    <w:rPr>
      <w:rFonts w:ascii="Times New Roman" w:hAnsi="Times New Roman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B1A95"/>
    <w:rPr>
      <w:rFonts w:ascii="Times New Roman" w:hAnsi="Times New Roman" w:cstheme="majorBidi"/>
      <w:b/>
      <w:bCs/>
      <w:kern w:val="28"/>
      <w:sz w:val="24"/>
      <w:szCs w:val="24"/>
    </w:rPr>
  </w:style>
  <w:style w:type="paragraph" w:styleId="Sansinterligne">
    <w:name w:val="No Spacing"/>
    <w:uiPriority w:val="1"/>
    <w:qFormat/>
    <w:rsid w:val="00FC3E7C"/>
    <w:pPr>
      <w:spacing w:after="0" w:line="240" w:lineRule="auto"/>
      <w:jc w:val="both"/>
    </w:pPr>
    <w:rPr>
      <w:rFonts w:ascii="Times New Roman" w:eastAsiaTheme="minorEastAsia" w:hAnsi="Times New Roman"/>
      <w:i/>
      <w:sz w:val="24"/>
      <w:lang w:val="en-US" w:bidi="en-US"/>
    </w:rPr>
  </w:style>
  <w:style w:type="character" w:styleId="Textedelespacerserv">
    <w:name w:val="Placeholder Text"/>
    <w:basedOn w:val="Policepardfaut"/>
    <w:uiPriority w:val="99"/>
    <w:semiHidden/>
    <w:rsid w:val="00A5602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02B"/>
    <w:rPr>
      <w:rFonts w:ascii="Tahoma" w:eastAsiaTheme="minorEastAsia" w:hAnsi="Tahoma" w:cs="Tahoma"/>
      <w:sz w:val="16"/>
      <w:szCs w:val="16"/>
      <w:lang w:val="en-US" w:bidi="en-US"/>
    </w:rPr>
  </w:style>
  <w:style w:type="paragraph" w:styleId="Paragraphedeliste">
    <w:name w:val="List Paragraph"/>
    <w:basedOn w:val="Normal"/>
    <w:uiPriority w:val="34"/>
    <w:qFormat/>
    <w:rsid w:val="004D0B8A"/>
    <w:pPr>
      <w:ind w:left="720"/>
      <w:contextualSpacing/>
    </w:pPr>
  </w:style>
  <w:style w:type="table" w:styleId="Grilledutableau">
    <w:name w:val="Table Grid"/>
    <w:basedOn w:val="TableauNormal"/>
    <w:uiPriority w:val="59"/>
    <w:rsid w:val="003D5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C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20F"/>
    <w:rPr>
      <w:rFonts w:ascii="Times New Roman" w:eastAsiaTheme="minorEastAsia" w:hAnsi="Times New Roman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CC6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20F"/>
    <w:rPr>
      <w:rFonts w:ascii="Times New Roman" w:eastAsiaTheme="minorEastAsia" w:hAnsi="Times New Roman"/>
      <w:lang w:val="en-US" w:bidi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53F1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53F1D"/>
    <w:rPr>
      <w:rFonts w:ascii="Times New Roman" w:eastAsiaTheme="minorEastAsia" w:hAnsi="Times New Roman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053F1D"/>
    <w:rPr>
      <w:vertAlign w:val="superscript"/>
    </w:rPr>
  </w:style>
  <w:style w:type="character" w:styleId="Lienhypertexte">
    <w:name w:val="Hyperlink"/>
    <w:uiPriority w:val="99"/>
    <w:unhideWhenUsed/>
    <w:rsid w:val="001E15AC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E15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F15E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salecole.org/equipements-pedagogiques/materiel-pedagogique-cosmos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941EC-DA0C-4CED-90BE-DA2A2F81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Jean-Christian</dc:creator>
  <cp:lastModifiedBy>Jean-Christian</cp:lastModifiedBy>
  <cp:revision>6</cp:revision>
  <cp:lastPrinted>2012-07-03T20:38:00Z</cp:lastPrinted>
  <dcterms:created xsi:type="dcterms:W3CDTF">2013-01-23T10:02:00Z</dcterms:created>
  <dcterms:modified xsi:type="dcterms:W3CDTF">2013-06-26T09:13:00Z</dcterms:modified>
</cp:coreProperties>
</file>