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062" w:rsidRDefault="00F34062" w:rsidP="00F34062"/>
    <w:p w:rsidR="00A66196" w:rsidRPr="005C714C" w:rsidRDefault="00A66196" w:rsidP="00A66196">
      <w:pPr>
        <w:jc w:val="center"/>
        <w:rPr>
          <w:rFonts w:ascii="Arial" w:hAnsi="Arial" w:cs="Arial"/>
          <w:sz w:val="28"/>
          <w:szCs w:val="28"/>
          <w:lang w:val="fr-FR"/>
        </w:rPr>
      </w:pPr>
      <w:r w:rsidRPr="005C714C">
        <w:rPr>
          <w:rFonts w:ascii="Arial" w:hAnsi="Arial" w:cs="Arial"/>
          <w:sz w:val="28"/>
          <w:szCs w:val="28"/>
          <w:lang w:val="fr-FR"/>
        </w:rPr>
        <w:t xml:space="preserve">ACTIVITE : </w:t>
      </w:r>
      <w:r w:rsidR="00656190">
        <w:rPr>
          <w:rFonts w:ascii="Arial" w:hAnsi="Arial" w:cs="Arial"/>
          <w:sz w:val="28"/>
          <w:szCs w:val="28"/>
          <w:lang w:val="fr-FR"/>
        </w:rPr>
        <w:t xml:space="preserve">INTRODUCTION AUX </w:t>
      </w:r>
      <w:r w:rsidRPr="005C714C">
        <w:rPr>
          <w:rFonts w:ascii="Arial" w:hAnsi="Arial" w:cs="Arial"/>
          <w:sz w:val="28"/>
          <w:szCs w:val="28"/>
          <w:lang w:val="fr-FR"/>
        </w:rPr>
        <w:t>D</w:t>
      </w:r>
      <w:r w:rsidR="00A71AF5">
        <w:rPr>
          <w:rFonts w:ascii="Arial" w:hAnsi="Arial" w:cs="Arial"/>
          <w:sz w:val="28"/>
          <w:szCs w:val="28"/>
          <w:lang w:val="fr-FR"/>
        </w:rPr>
        <w:t>ETECTEUR</w:t>
      </w:r>
      <w:r w:rsidR="00D851D2">
        <w:rPr>
          <w:rFonts w:ascii="Arial" w:hAnsi="Arial" w:cs="Arial"/>
          <w:sz w:val="28"/>
          <w:szCs w:val="28"/>
          <w:lang w:val="fr-FR"/>
        </w:rPr>
        <w:t>S</w:t>
      </w:r>
      <w:r w:rsidR="00A71AF5">
        <w:rPr>
          <w:rFonts w:ascii="Arial" w:hAnsi="Arial" w:cs="Arial"/>
          <w:sz w:val="28"/>
          <w:szCs w:val="28"/>
          <w:lang w:val="fr-FR"/>
        </w:rPr>
        <w:t xml:space="preserve"> DE PARTICULES</w:t>
      </w:r>
      <w:r w:rsidRPr="005C714C">
        <w:rPr>
          <w:rFonts w:ascii="Arial" w:hAnsi="Arial" w:cs="Arial"/>
          <w:sz w:val="28"/>
          <w:szCs w:val="28"/>
          <w:lang w:val="fr-FR"/>
        </w:rPr>
        <w:t xml:space="preserve">  </w:t>
      </w:r>
    </w:p>
    <w:p w:rsidR="00F52C5C" w:rsidRPr="00A66196" w:rsidRDefault="00F52C5C" w:rsidP="00F3406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98"/>
      </w:tblGrid>
      <w:tr w:rsidR="00F34062" w:rsidRPr="00726BA7" w:rsidTr="00F96AD2">
        <w:tc>
          <w:tcPr>
            <w:tcW w:w="10598" w:type="dxa"/>
          </w:tcPr>
          <w:p w:rsidR="00F34062" w:rsidRPr="00F34062" w:rsidRDefault="00F34062" w:rsidP="00AC5663">
            <w:pPr>
              <w:rPr>
                <w:rFonts w:ascii="Arial" w:hAnsi="Arial" w:cs="Arial"/>
                <w:lang w:val="fr-FR"/>
              </w:rPr>
            </w:pPr>
            <w:r w:rsidRPr="00F34062">
              <w:rPr>
                <w:rFonts w:ascii="Arial" w:hAnsi="Arial" w:cs="Arial"/>
                <w:lang w:val="fr-FR"/>
              </w:rPr>
              <w:t>Thème : Observer - Ondes et particules</w:t>
            </w:r>
          </w:p>
        </w:tc>
      </w:tr>
      <w:tr w:rsidR="00AD2652" w:rsidRPr="00726BA7" w:rsidTr="00F96AD2">
        <w:tc>
          <w:tcPr>
            <w:tcW w:w="10598" w:type="dxa"/>
          </w:tcPr>
          <w:p w:rsidR="00AD2652" w:rsidRDefault="00AD2652" w:rsidP="00AD2652">
            <w:pPr>
              <w:rPr>
                <w:rFonts w:ascii="Arial" w:hAnsi="Arial" w:cs="Arial"/>
                <w:lang w:val="fr-FR"/>
              </w:rPr>
            </w:pPr>
            <w:r w:rsidRPr="00F34062">
              <w:rPr>
                <w:rFonts w:ascii="Arial" w:hAnsi="Arial" w:cs="Arial"/>
                <w:lang w:val="fr-FR"/>
              </w:rPr>
              <w:t xml:space="preserve">Notions et contenus : </w:t>
            </w:r>
            <w:r>
              <w:rPr>
                <w:rFonts w:ascii="Arial" w:hAnsi="Arial" w:cs="Arial"/>
                <w:lang w:val="fr-FR"/>
              </w:rPr>
              <w:t>détecteur de particules élémentaires</w:t>
            </w:r>
          </w:p>
        </w:tc>
      </w:tr>
      <w:tr w:rsidR="00AD2652" w:rsidRPr="00F34062" w:rsidTr="00F96AD2">
        <w:tc>
          <w:tcPr>
            <w:tcW w:w="10598" w:type="dxa"/>
          </w:tcPr>
          <w:p w:rsidR="00AD2652" w:rsidRPr="00F52C5C" w:rsidRDefault="00AD2652" w:rsidP="00F96AD2">
            <w:pPr>
              <w:rPr>
                <w:rFonts w:ascii="Arial" w:hAnsi="Arial" w:cs="Arial"/>
                <w:lang w:val="fr-FR"/>
              </w:rPr>
            </w:pPr>
            <w:r w:rsidRPr="00F52C5C">
              <w:rPr>
                <w:rFonts w:ascii="Arial" w:hAnsi="Arial" w:cs="Arial"/>
                <w:lang w:val="fr-FR"/>
              </w:rPr>
              <w:t xml:space="preserve">Compétence : </w:t>
            </w:r>
            <w:r>
              <w:rPr>
                <w:rFonts w:ascii="Arial" w:hAnsi="Arial" w:cs="Arial"/>
                <w:lang w:val="fr-FR"/>
              </w:rPr>
              <w:t>e</w:t>
            </w:r>
            <w:r w:rsidRPr="00F52C5C">
              <w:rPr>
                <w:rFonts w:ascii="Arial" w:hAnsi="Arial" w:cs="Arial"/>
                <w:lang w:val="fr-FR"/>
              </w:rPr>
              <w:t xml:space="preserve">xtraire et exploiter des informations sur  </w:t>
            </w:r>
          </w:p>
          <w:p w:rsidR="00AD2652" w:rsidRPr="00AD2652" w:rsidRDefault="00AD2652" w:rsidP="00F96AD2">
            <w:pPr>
              <w:rPr>
                <w:rFonts w:ascii="Arial" w:hAnsi="Arial" w:cs="Arial"/>
                <w:lang w:val="fr-FR"/>
              </w:rPr>
            </w:pPr>
            <w:r w:rsidRPr="00AD2652">
              <w:rPr>
                <w:rFonts w:ascii="Arial" w:hAnsi="Arial" w:cs="Arial"/>
                <w:lang w:val="fr-FR"/>
              </w:rPr>
              <w:t xml:space="preserve">- des sources d’ondes et de particules et leurs utilisations ; </w:t>
            </w:r>
          </w:p>
          <w:p w:rsidR="00AD2652" w:rsidRPr="00F52C5C" w:rsidRDefault="00AD2652" w:rsidP="00AD2652">
            <w:pPr>
              <w:rPr>
                <w:lang w:val="fr-FR"/>
              </w:rPr>
            </w:pPr>
            <w:r w:rsidRPr="00AD2652">
              <w:rPr>
                <w:rFonts w:ascii="Arial" w:hAnsi="Arial" w:cs="Arial"/>
                <w:lang w:val="fr-FR"/>
              </w:rPr>
              <w:t>- un dispositif de d</w:t>
            </w:r>
            <w:r>
              <w:rPr>
                <w:rFonts w:ascii="Arial" w:hAnsi="Arial" w:cs="Arial"/>
                <w:lang w:val="fr-FR"/>
              </w:rPr>
              <w:t>é</w:t>
            </w:r>
            <w:r w:rsidRPr="00AD2652">
              <w:rPr>
                <w:rFonts w:ascii="Arial" w:hAnsi="Arial" w:cs="Arial"/>
                <w:lang w:val="fr-FR"/>
              </w:rPr>
              <w:t>tection.</w:t>
            </w:r>
            <w:r w:rsidRPr="00AD2652">
              <w:rPr>
                <w:lang w:val="fr-FR"/>
              </w:rPr>
              <w:t xml:space="preserve"> </w:t>
            </w:r>
          </w:p>
        </w:tc>
      </w:tr>
      <w:tr w:rsidR="00AD2652" w:rsidRPr="00726BA7" w:rsidTr="00F96AD2">
        <w:tc>
          <w:tcPr>
            <w:tcW w:w="10598" w:type="dxa"/>
          </w:tcPr>
          <w:p w:rsidR="00AD2652" w:rsidRDefault="00AD2652" w:rsidP="002E7E81">
            <w:pPr>
              <w:rPr>
                <w:rFonts w:ascii="Arial" w:hAnsi="Arial" w:cs="Arial"/>
                <w:lang w:val="fr-FR"/>
              </w:rPr>
            </w:pPr>
            <w:r>
              <w:rPr>
                <w:rFonts w:ascii="Arial" w:hAnsi="Arial" w:cs="Arial"/>
                <w:lang w:val="fr-FR"/>
              </w:rPr>
              <w:t xml:space="preserve">Sources : </w:t>
            </w:r>
          </w:p>
          <w:p w:rsidR="00AD2652" w:rsidRDefault="00AD2652" w:rsidP="00103E24">
            <w:pPr>
              <w:pStyle w:val="Paragraphedeliste"/>
              <w:numPr>
                <w:ilvl w:val="0"/>
                <w:numId w:val="11"/>
              </w:numPr>
              <w:rPr>
                <w:rFonts w:ascii="Arial" w:hAnsi="Arial" w:cs="Arial"/>
                <w:lang w:val="fr-FR"/>
              </w:rPr>
            </w:pPr>
            <w:r>
              <w:rPr>
                <w:rFonts w:ascii="Arial" w:hAnsi="Arial" w:cs="Arial"/>
                <w:lang w:val="fr-FR"/>
              </w:rPr>
              <w:t xml:space="preserve">le film </w:t>
            </w:r>
            <w:r w:rsidRPr="002E7E81">
              <w:rPr>
                <w:rFonts w:ascii="Arial" w:hAnsi="Arial" w:cs="Arial"/>
                <w:lang w:val="fr-FR"/>
              </w:rPr>
              <w:t xml:space="preserve">« pêcheurs d’étoiles » </w:t>
            </w:r>
            <w:r>
              <w:rPr>
                <w:rFonts w:ascii="Arial" w:hAnsi="Arial" w:cs="Arial"/>
                <w:lang w:val="fr-FR"/>
              </w:rPr>
              <w:t>sur le détecteur ANTARES est en ligne sur le site du CNRS Images à l’adresse :</w:t>
            </w:r>
          </w:p>
          <w:p w:rsidR="00AD2652" w:rsidRPr="002E7E81" w:rsidRDefault="00076D35" w:rsidP="00AD2652">
            <w:pPr>
              <w:pStyle w:val="Paragraphedeliste"/>
              <w:rPr>
                <w:rFonts w:ascii="Arial" w:hAnsi="Arial" w:cs="Arial"/>
                <w:lang w:val="fr-FR"/>
              </w:rPr>
            </w:pPr>
            <w:hyperlink r:id="rId8" w:tgtFrame="_blank" w:history="1">
              <w:r w:rsidR="00AD2652" w:rsidRPr="00AD2652">
                <w:rPr>
                  <w:rStyle w:val="Lienhypertexte"/>
                  <w:rFonts w:ascii="Calibri" w:hAnsi="Calibri"/>
                  <w:sz w:val="22"/>
                  <w:lang w:val="fr-FR"/>
                </w:rPr>
                <w:t>http://videotheque.cnrs.fr/index.php?urlaction=doc&amp;id_doc=1994&amp;rang=1</w:t>
              </w:r>
            </w:hyperlink>
          </w:p>
          <w:p w:rsidR="00AD2652" w:rsidRDefault="00AD2652" w:rsidP="00103E24">
            <w:pPr>
              <w:pStyle w:val="Paragraphedeliste"/>
              <w:numPr>
                <w:ilvl w:val="0"/>
                <w:numId w:val="11"/>
              </w:numPr>
              <w:rPr>
                <w:rFonts w:ascii="Arial" w:hAnsi="Arial" w:cs="Arial"/>
                <w:lang w:val="fr-FR"/>
              </w:rPr>
            </w:pPr>
            <w:r>
              <w:rPr>
                <w:rFonts w:ascii="Arial" w:hAnsi="Arial" w:cs="Arial"/>
                <w:lang w:val="fr-FR"/>
              </w:rPr>
              <w:t>les do</w:t>
            </w:r>
            <w:r w:rsidRPr="002E7E81">
              <w:rPr>
                <w:rFonts w:ascii="Arial" w:hAnsi="Arial" w:cs="Arial"/>
                <w:lang w:val="fr-FR"/>
              </w:rPr>
              <w:t>cument</w:t>
            </w:r>
            <w:r>
              <w:rPr>
                <w:rFonts w:ascii="Arial" w:hAnsi="Arial" w:cs="Arial"/>
                <w:lang w:val="fr-FR"/>
              </w:rPr>
              <w:t xml:space="preserve">s </w:t>
            </w:r>
            <w:r w:rsidR="00A71AF5">
              <w:rPr>
                <w:rFonts w:ascii="Arial" w:hAnsi="Arial" w:cs="Arial"/>
                <w:lang w:val="fr-FR"/>
              </w:rPr>
              <w:t>écrits</w:t>
            </w:r>
            <w:r>
              <w:rPr>
                <w:rFonts w:ascii="Arial" w:hAnsi="Arial" w:cs="Arial"/>
                <w:lang w:val="fr-FR"/>
              </w:rPr>
              <w:t> :</w:t>
            </w:r>
          </w:p>
          <w:p w:rsidR="00F15981" w:rsidRDefault="00F15981" w:rsidP="00103E24">
            <w:pPr>
              <w:pStyle w:val="Paragraphedeliste"/>
              <w:numPr>
                <w:ilvl w:val="0"/>
                <w:numId w:val="12"/>
              </w:numPr>
              <w:rPr>
                <w:rFonts w:ascii="Arial" w:hAnsi="Arial" w:cs="Arial"/>
                <w:lang w:val="fr-FR"/>
              </w:rPr>
            </w:pPr>
            <w:r>
              <w:rPr>
                <w:rFonts w:ascii="Arial" w:hAnsi="Arial" w:cs="Arial"/>
                <w:lang w:val="fr-FR"/>
              </w:rPr>
              <w:t xml:space="preserve">cahier pédagogique du </w:t>
            </w:r>
            <w:proofErr w:type="spellStart"/>
            <w:r>
              <w:rPr>
                <w:rFonts w:ascii="Arial" w:hAnsi="Arial" w:cs="Arial"/>
                <w:lang w:val="fr-FR"/>
              </w:rPr>
              <w:t>cosmodétecteur</w:t>
            </w:r>
            <w:proofErr w:type="spellEnd"/>
            <w:r w:rsidR="00A66196">
              <w:rPr>
                <w:rFonts w:ascii="Arial" w:hAnsi="Arial" w:cs="Arial"/>
                <w:lang w:val="fr-FR"/>
              </w:rPr>
              <w:t xml:space="preserve"> de Sciences à l’Ecole</w:t>
            </w:r>
            <w:r>
              <w:rPr>
                <w:rFonts w:ascii="Arial" w:hAnsi="Arial" w:cs="Arial"/>
                <w:lang w:val="fr-FR"/>
              </w:rPr>
              <w:t>, téléchargeable à l’adresse :</w:t>
            </w:r>
          </w:p>
          <w:p w:rsidR="00A66196" w:rsidRPr="00A66196" w:rsidRDefault="00076D35" w:rsidP="00A66196">
            <w:pPr>
              <w:pStyle w:val="Paragraphedeliste"/>
              <w:ind w:left="1080"/>
              <w:rPr>
                <w:lang w:val="fr-FR"/>
              </w:rPr>
            </w:pPr>
            <w:hyperlink r:id="rId9" w:history="1">
              <w:r w:rsidR="00F15981" w:rsidRPr="00F15981">
                <w:rPr>
                  <w:rStyle w:val="Lienhypertexte"/>
                  <w:rFonts w:asciiTheme="minorHAnsi" w:hAnsiTheme="minorHAnsi" w:cs="Arial"/>
                  <w:sz w:val="22"/>
                  <w:lang w:val="fr-FR"/>
                </w:rPr>
                <w:t>http://www.sciencesalecole.org/equipements-pedagogiques/materiel-pedagogique-cosmos.html</w:t>
              </w:r>
            </w:hyperlink>
          </w:p>
          <w:p w:rsidR="00A66196" w:rsidRDefault="00A66196" w:rsidP="00103E24">
            <w:pPr>
              <w:pStyle w:val="Paragraphedeliste"/>
              <w:numPr>
                <w:ilvl w:val="0"/>
                <w:numId w:val="12"/>
              </w:numPr>
              <w:rPr>
                <w:rFonts w:ascii="Arial" w:hAnsi="Arial" w:cs="Arial"/>
                <w:lang w:val="fr-FR"/>
              </w:rPr>
            </w:pPr>
            <w:r>
              <w:rPr>
                <w:rFonts w:ascii="Arial" w:hAnsi="Arial" w:cs="Arial"/>
                <w:lang w:val="fr-FR"/>
              </w:rPr>
              <w:t>a</w:t>
            </w:r>
            <w:r w:rsidR="005F1935">
              <w:rPr>
                <w:rFonts w:ascii="Arial" w:hAnsi="Arial" w:cs="Arial"/>
                <w:lang w:val="fr-FR"/>
              </w:rPr>
              <w:t>rticle BUP : « Réalisation d’un détecteur de muons : une approche de physique du XX</w:t>
            </w:r>
            <w:r w:rsidR="005F1935" w:rsidRPr="005F1935">
              <w:rPr>
                <w:rFonts w:ascii="Arial" w:hAnsi="Arial" w:cs="Arial"/>
                <w:vertAlign w:val="superscript"/>
                <w:lang w:val="fr-FR"/>
              </w:rPr>
              <w:t>e</w:t>
            </w:r>
            <w:r w:rsidR="005F1935">
              <w:rPr>
                <w:rFonts w:ascii="Arial" w:hAnsi="Arial" w:cs="Arial"/>
                <w:lang w:val="fr-FR"/>
              </w:rPr>
              <w:t xml:space="preserve"> siècle au lycée », C. </w:t>
            </w:r>
            <w:proofErr w:type="spellStart"/>
            <w:r w:rsidR="005F1935">
              <w:rPr>
                <w:rFonts w:ascii="Arial" w:hAnsi="Arial" w:cs="Arial"/>
                <w:lang w:val="fr-FR"/>
              </w:rPr>
              <w:t>Lagoute</w:t>
            </w:r>
            <w:proofErr w:type="spellEnd"/>
            <w:r w:rsidR="005F1935">
              <w:rPr>
                <w:rFonts w:ascii="Arial" w:hAnsi="Arial" w:cs="Arial"/>
                <w:lang w:val="fr-FR"/>
              </w:rPr>
              <w:t>, téléchargeable</w:t>
            </w:r>
            <w:r>
              <w:rPr>
                <w:rFonts w:ascii="Arial" w:hAnsi="Arial" w:cs="Arial"/>
                <w:lang w:val="fr-FR"/>
              </w:rPr>
              <w:t xml:space="preserve"> à l’adresse :</w:t>
            </w:r>
          </w:p>
          <w:p w:rsidR="00A66196" w:rsidRPr="005F1935" w:rsidRDefault="00076D35" w:rsidP="00F15981">
            <w:pPr>
              <w:pStyle w:val="Paragraphedeliste"/>
              <w:ind w:left="1080"/>
              <w:rPr>
                <w:rFonts w:asciiTheme="minorHAnsi" w:hAnsiTheme="minorHAnsi" w:cs="Arial"/>
                <w:lang w:val="fr-FR"/>
              </w:rPr>
            </w:pPr>
            <w:hyperlink r:id="rId10" w:history="1">
              <w:r w:rsidR="00A66196" w:rsidRPr="005F1935">
                <w:rPr>
                  <w:rStyle w:val="Lienhypertexte"/>
                  <w:rFonts w:asciiTheme="minorHAnsi" w:hAnsiTheme="minorHAnsi" w:cs="Arial"/>
                  <w:sz w:val="22"/>
                  <w:lang w:val="fr-FR"/>
                </w:rPr>
                <w:t>http://udppc.asso.fr/paris2007/docactes/2008/301_12032009102128.pdf</w:t>
              </w:r>
            </w:hyperlink>
          </w:p>
        </w:tc>
      </w:tr>
      <w:tr w:rsidR="00AD2652" w:rsidRPr="00726BA7" w:rsidTr="00F96AD2">
        <w:tc>
          <w:tcPr>
            <w:tcW w:w="10598" w:type="dxa"/>
          </w:tcPr>
          <w:p w:rsidR="00AD2652" w:rsidRPr="00F34062" w:rsidRDefault="00AD2652" w:rsidP="00F34062">
            <w:pPr>
              <w:rPr>
                <w:rFonts w:ascii="Arial" w:hAnsi="Arial" w:cs="Arial"/>
                <w:lang w:val="fr-FR"/>
              </w:rPr>
            </w:pPr>
            <w:r w:rsidRPr="00F34062">
              <w:rPr>
                <w:rFonts w:ascii="Arial" w:hAnsi="Arial" w:cs="Arial"/>
                <w:lang w:val="fr-FR"/>
              </w:rPr>
              <w:t>Résumé :</w:t>
            </w:r>
          </w:p>
          <w:p w:rsidR="00AD2652" w:rsidRPr="00F34062" w:rsidRDefault="00F5624C" w:rsidP="00557D7F">
            <w:pPr>
              <w:rPr>
                <w:rFonts w:ascii="Arial" w:hAnsi="Arial" w:cs="Arial"/>
                <w:lang w:val="fr-FR"/>
              </w:rPr>
            </w:pPr>
            <w:r>
              <w:rPr>
                <w:rFonts w:ascii="Arial" w:hAnsi="Arial" w:cs="Arial"/>
                <w:lang w:val="fr-FR"/>
              </w:rPr>
              <w:t>L’analyse d’un film sur le détecteur de recherche</w:t>
            </w:r>
            <w:r w:rsidR="00745ED7">
              <w:rPr>
                <w:rFonts w:ascii="Arial" w:hAnsi="Arial" w:cs="Arial"/>
                <w:lang w:val="fr-FR"/>
              </w:rPr>
              <w:t xml:space="preserve"> actuel </w:t>
            </w:r>
            <w:r>
              <w:rPr>
                <w:rFonts w:ascii="Arial" w:hAnsi="Arial" w:cs="Arial"/>
                <w:lang w:val="fr-FR"/>
              </w:rPr>
              <w:t xml:space="preserve">ANTARES </w:t>
            </w:r>
            <w:r w:rsidR="00303E7A">
              <w:rPr>
                <w:rFonts w:ascii="Arial" w:hAnsi="Arial" w:cs="Arial"/>
                <w:lang w:val="fr-FR"/>
              </w:rPr>
              <w:t xml:space="preserve">permet de développer une culture scientifique et technique chez l’élève (thème : </w:t>
            </w:r>
            <w:r w:rsidR="007B109D">
              <w:rPr>
                <w:rFonts w:ascii="Arial" w:hAnsi="Arial" w:cs="Arial"/>
                <w:lang w:val="fr-FR"/>
              </w:rPr>
              <w:t>C</w:t>
            </w:r>
            <w:r w:rsidR="00303E7A">
              <w:rPr>
                <w:rFonts w:ascii="Arial" w:hAnsi="Arial" w:cs="Arial"/>
                <w:lang w:val="fr-FR"/>
              </w:rPr>
              <w:t xml:space="preserve">réer et innover). La présentation à travers des documents simples d’un détecteur </w:t>
            </w:r>
            <w:r w:rsidR="00745ED7">
              <w:rPr>
                <w:rFonts w:ascii="Arial" w:hAnsi="Arial" w:cs="Arial"/>
                <w:lang w:val="fr-FR"/>
              </w:rPr>
              <w:t xml:space="preserve">pédagogique appelé </w:t>
            </w:r>
            <w:proofErr w:type="spellStart"/>
            <w:r w:rsidR="00745ED7">
              <w:rPr>
                <w:rFonts w:ascii="Arial" w:hAnsi="Arial" w:cs="Arial"/>
                <w:lang w:val="fr-FR"/>
              </w:rPr>
              <w:t>cosmodétecteur</w:t>
            </w:r>
            <w:proofErr w:type="spellEnd"/>
            <w:r w:rsidR="00745ED7">
              <w:rPr>
                <w:rFonts w:ascii="Arial" w:hAnsi="Arial" w:cs="Arial"/>
                <w:lang w:val="fr-FR"/>
              </w:rPr>
              <w:t xml:space="preserve"> permet</w:t>
            </w:r>
            <w:r w:rsidR="00956145">
              <w:rPr>
                <w:rFonts w:ascii="Arial" w:hAnsi="Arial" w:cs="Arial"/>
                <w:lang w:val="fr-FR"/>
              </w:rPr>
              <w:t>,</w:t>
            </w:r>
            <w:r w:rsidR="00745ED7">
              <w:rPr>
                <w:rFonts w:ascii="Arial" w:hAnsi="Arial" w:cs="Arial"/>
                <w:lang w:val="fr-FR"/>
              </w:rPr>
              <w:t> d’une part de montrer que les principes fondamentaux de fonctionnement sont les mêmes pour les deux détecteurs, et d’autre part que les notions de bruit et de signal (thème : Mesures et incertitudes</w:t>
            </w:r>
            <w:r w:rsidR="00AC5663">
              <w:rPr>
                <w:rFonts w:ascii="Arial" w:hAnsi="Arial" w:cs="Arial"/>
                <w:lang w:val="fr-FR"/>
              </w:rPr>
              <w:t xml:space="preserve"> -</w:t>
            </w:r>
            <w:r w:rsidR="00745ED7">
              <w:rPr>
                <w:rFonts w:ascii="Arial" w:hAnsi="Arial" w:cs="Arial"/>
                <w:lang w:val="fr-FR"/>
              </w:rPr>
              <w:t xml:space="preserve">  erreurs et notions associées) dépendent du détecteur considéré. </w:t>
            </w:r>
            <w:r w:rsidR="00DF73B4">
              <w:rPr>
                <w:rFonts w:ascii="Arial" w:hAnsi="Arial" w:cs="Arial"/>
                <w:lang w:val="fr-FR"/>
              </w:rPr>
              <w:t xml:space="preserve">L’activité </w:t>
            </w:r>
            <w:r w:rsidR="00956145">
              <w:rPr>
                <w:rFonts w:ascii="Arial" w:hAnsi="Arial" w:cs="Arial"/>
                <w:lang w:val="fr-FR"/>
              </w:rPr>
              <w:t>p</w:t>
            </w:r>
            <w:r w:rsidR="00DF73B4">
              <w:rPr>
                <w:rFonts w:ascii="Arial" w:hAnsi="Arial" w:cs="Arial"/>
                <w:lang w:val="fr-FR"/>
              </w:rPr>
              <w:t xml:space="preserve">ermet </w:t>
            </w:r>
            <w:r w:rsidR="00956145">
              <w:rPr>
                <w:rFonts w:ascii="Arial" w:hAnsi="Arial" w:cs="Arial"/>
                <w:lang w:val="fr-FR"/>
              </w:rPr>
              <w:t>aus</w:t>
            </w:r>
            <w:r w:rsidR="00DF73B4">
              <w:rPr>
                <w:rFonts w:ascii="Arial" w:hAnsi="Arial" w:cs="Arial"/>
                <w:lang w:val="fr-FR"/>
              </w:rPr>
              <w:t>si d’</w:t>
            </w:r>
            <w:r w:rsidR="00AC726B">
              <w:rPr>
                <w:rFonts w:ascii="Arial" w:hAnsi="Arial" w:cs="Arial"/>
                <w:lang w:val="fr-FR"/>
              </w:rPr>
              <w:t>exprimer un résultat de mesure avec une incertitude de mesure liée à un niveau de confiance donné</w:t>
            </w:r>
            <w:r w:rsidR="00DF73B4">
              <w:rPr>
                <w:rFonts w:ascii="Arial" w:hAnsi="Arial" w:cs="Arial"/>
                <w:lang w:val="fr-FR"/>
              </w:rPr>
              <w:t xml:space="preserve"> </w:t>
            </w:r>
            <w:r w:rsidR="00AC5663">
              <w:rPr>
                <w:rFonts w:ascii="Arial" w:hAnsi="Arial" w:cs="Arial"/>
                <w:lang w:val="fr-FR"/>
              </w:rPr>
              <w:t>(</w:t>
            </w:r>
            <w:r w:rsidR="00AC726B">
              <w:rPr>
                <w:rFonts w:ascii="Arial" w:hAnsi="Arial" w:cs="Arial"/>
                <w:lang w:val="fr-FR"/>
              </w:rPr>
              <w:t>t</w:t>
            </w:r>
            <w:r w:rsidR="00AC5663">
              <w:rPr>
                <w:rFonts w:ascii="Arial" w:hAnsi="Arial" w:cs="Arial"/>
                <w:lang w:val="fr-FR"/>
              </w:rPr>
              <w:t xml:space="preserve">hème : </w:t>
            </w:r>
            <w:r w:rsidR="00AC726B">
              <w:rPr>
                <w:rFonts w:ascii="Arial" w:hAnsi="Arial" w:cs="Arial"/>
                <w:lang w:val="fr-FR"/>
              </w:rPr>
              <w:t>Mesures et Incertitudes</w:t>
            </w:r>
            <w:r w:rsidR="0034476A">
              <w:rPr>
                <w:rFonts w:ascii="Arial" w:hAnsi="Arial" w:cs="Arial"/>
                <w:lang w:val="fr-FR"/>
              </w:rPr>
              <w:t xml:space="preserve"> – </w:t>
            </w:r>
            <w:r w:rsidR="00557D7F">
              <w:rPr>
                <w:rFonts w:ascii="Arial" w:hAnsi="Arial" w:cs="Arial"/>
                <w:lang w:val="fr-FR"/>
              </w:rPr>
              <w:t>Expression et acceptabilité d’un résultat)</w:t>
            </w:r>
            <w:r w:rsidR="0034476A">
              <w:rPr>
                <w:rFonts w:ascii="Arial" w:hAnsi="Arial" w:cs="Arial"/>
                <w:lang w:val="fr-FR"/>
              </w:rPr>
              <w:t>.</w:t>
            </w:r>
          </w:p>
        </w:tc>
      </w:tr>
      <w:tr w:rsidR="00AD2652" w:rsidRPr="00726BA7" w:rsidTr="00F96AD2">
        <w:tc>
          <w:tcPr>
            <w:tcW w:w="10598" w:type="dxa"/>
          </w:tcPr>
          <w:p w:rsidR="00AD2652" w:rsidRPr="00F34062" w:rsidRDefault="00AD2652" w:rsidP="009A5CB7">
            <w:pPr>
              <w:rPr>
                <w:rFonts w:ascii="Arial" w:hAnsi="Arial" w:cs="Arial"/>
                <w:lang w:val="fr-FR"/>
              </w:rPr>
            </w:pPr>
            <w:r w:rsidRPr="00F34062">
              <w:rPr>
                <w:rFonts w:ascii="Arial" w:hAnsi="Arial" w:cs="Arial"/>
                <w:lang w:val="fr-FR"/>
              </w:rPr>
              <w:t xml:space="preserve">Mots clefs : </w:t>
            </w:r>
            <w:r>
              <w:rPr>
                <w:rFonts w:ascii="Arial" w:hAnsi="Arial" w:cs="Arial"/>
                <w:lang w:val="fr-FR"/>
              </w:rPr>
              <w:t xml:space="preserve">neutrino, muon, scintillateur, effet </w:t>
            </w:r>
            <w:proofErr w:type="spellStart"/>
            <w:r>
              <w:rPr>
                <w:rFonts w:ascii="Arial" w:hAnsi="Arial" w:cs="Arial"/>
                <w:lang w:val="fr-FR"/>
              </w:rPr>
              <w:t>Cerenkov</w:t>
            </w:r>
            <w:proofErr w:type="spellEnd"/>
            <w:r>
              <w:rPr>
                <w:rFonts w:ascii="Arial" w:hAnsi="Arial" w:cs="Arial"/>
                <w:lang w:val="fr-FR"/>
              </w:rPr>
              <w:t>, photomultiplicateur</w:t>
            </w:r>
          </w:p>
        </w:tc>
      </w:tr>
      <w:tr w:rsidR="00AD2652" w:rsidRPr="00726BA7" w:rsidTr="00F96AD2">
        <w:tc>
          <w:tcPr>
            <w:tcW w:w="10598" w:type="dxa"/>
          </w:tcPr>
          <w:p w:rsidR="00AD2652" w:rsidRPr="00F34062" w:rsidRDefault="00AD2652" w:rsidP="009A5CB7">
            <w:pPr>
              <w:rPr>
                <w:rFonts w:ascii="Arial" w:hAnsi="Arial" w:cs="Arial"/>
                <w:lang w:val="fr-FR"/>
              </w:rPr>
            </w:pPr>
            <w:r w:rsidRPr="00F34062">
              <w:rPr>
                <w:rFonts w:ascii="Arial" w:hAnsi="Arial" w:cs="Arial"/>
                <w:lang w:val="fr-FR"/>
              </w:rPr>
              <w:t>Académie : TOULOUSE</w:t>
            </w:r>
            <w:r w:rsidR="00726BA7">
              <w:rPr>
                <w:rFonts w:ascii="Arial" w:hAnsi="Arial" w:cs="Arial"/>
                <w:lang w:val="fr-FR"/>
              </w:rPr>
              <w:t xml:space="preserve"> – Auteur : Jean-Christian Bureau</w:t>
            </w:r>
          </w:p>
        </w:tc>
      </w:tr>
    </w:tbl>
    <w:p w:rsidR="00FD2DE0" w:rsidRDefault="00FD2DE0" w:rsidP="005F1935">
      <w:pPr>
        <w:ind w:left="1416"/>
        <w:jc w:val="left"/>
        <w:rPr>
          <w:rFonts w:ascii="Arial" w:hAnsi="Arial" w:cs="Arial"/>
          <w:bCs/>
          <w:szCs w:val="24"/>
          <w:u w:val="single"/>
          <w:lang w:val="fr-FR"/>
        </w:rPr>
      </w:pPr>
    </w:p>
    <w:p w:rsidR="00FD2DE0" w:rsidRDefault="00FD2DE0" w:rsidP="005F1935">
      <w:pPr>
        <w:ind w:left="1416"/>
        <w:jc w:val="left"/>
        <w:rPr>
          <w:rFonts w:ascii="Arial" w:hAnsi="Arial" w:cs="Arial"/>
          <w:bCs/>
          <w:szCs w:val="24"/>
          <w:u w:val="single"/>
          <w:lang w:val="fr-FR"/>
        </w:rPr>
      </w:pPr>
    </w:p>
    <w:p w:rsidR="00FD2DE0" w:rsidRDefault="00FD2DE0" w:rsidP="005F1935">
      <w:pPr>
        <w:ind w:left="1416"/>
        <w:jc w:val="left"/>
        <w:rPr>
          <w:rFonts w:ascii="Arial" w:hAnsi="Arial" w:cs="Arial"/>
          <w:bCs/>
          <w:szCs w:val="24"/>
          <w:u w:val="single"/>
          <w:lang w:val="fr-FR"/>
        </w:rPr>
      </w:pPr>
    </w:p>
    <w:p w:rsidR="00FD2DE0" w:rsidRDefault="00FD2DE0" w:rsidP="005F1935">
      <w:pPr>
        <w:ind w:left="1416"/>
        <w:jc w:val="left"/>
        <w:rPr>
          <w:rFonts w:ascii="Arial" w:hAnsi="Arial" w:cs="Arial"/>
          <w:bCs/>
          <w:szCs w:val="24"/>
          <w:u w:val="single"/>
          <w:lang w:val="fr-FR"/>
        </w:rPr>
      </w:pPr>
    </w:p>
    <w:p w:rsidR="00FD2DE0" w:rsidRDefault="00FD2DE0" w:rsidP="005F1935">
      <w:pPr>
        <w:ind w:left="1416"/>
        <w:jc w:val="left"/>
        <w:rPr>
          <w:rFonts w:ascii="Arial" w:hAnsi="Arial" w:cs="Arial"/>
          <w:bCs/>
          <w:szCs w:val="24"/>
          <w:u w:val="single"/>
          <w:lang w:val="fr-FR"/>
        </w:rPr>
      </w:pPr>
    </w:p>
    <w:p w:rsidR="00FD2DE0" w:rsidRDefault="00FD2DE0" w:rsidP="005F1935">
      <w:pPr>
        <w:ind w:left="1416"/>
        <w:jc w:val="left"/>
        <w:rPr>
          <w:rFonts w:ascii="Arial" w:hAnsi="Arial" w:cs="Arial"/>
          <w:bCs/>
          <w:szCs w:val="24"/>
          <w:u w:val="single"/>
          <w:lang w:val="fr-FR"/>
        </w:rPr>
      </w:pPr>
    </w:p>
    <w:p w:rsidR="00FD2DE0" w:rsidRDefault="00FD2DE0" w:rsidP="005F1935">
      <w:pPr>
        <w:ind w:left="1416"/>
        <w:jc w:val="left"/>
        <w:rPr>
          <w:rFonts w:ascii="Arial" w:hAnsi="Arial" w:cs="Arial"/>
          <w:bCs/>
          <w:szCs w:val="24"/>
          <w:u w:val="single"/>
          <w:lang w:val="fr-FR"/>
        </w:rPr>
      </w:pPr>
    </w:p>
    <w:p w:rsidR="00FD2DE0" w:rsidRDefault="00FD2DE0" w:rsidP="005F1935">
      <w:pPr>
        <w:ind w:left="1416"/>
        <w:jc w:val="left"/>
        <w:rPr>
          <w:rFonts w:ascii="Arial" w:hAnsi="Arial" w:cs="Arial"/>
          <w:bCs/>
          <w:szCs w:val="24"/>
          <w:u w:val="single"/>
          <w:lang w:val="fr-FR"/>
        </w:rPr>
      </w:pPr>
    </w:p>
    <w:p w:rsidR="00FD2DE0" w:rsidRDefault="00FD2DE0" w:rsidP="005F1935">
      <w:pPr>
        <w:ind w:left="1416"/>
        <w:jc w:val="left"/>
        <w:rPr>
          <w:rFonts w:ascii="Arial" w:hAnsi="Arial" w:cs="Arial"/>
          <w:bCs/>
          <w:szCs w:val="24"/>
          <w:u w:val="single"/>
          <w:lang w:val="fr-FR"/>
        </w:rPr>
      </w:pPr>
    </w:p>
    <w:p w:rsidR="00FD2DE0" w:rsidRDefault="00FD2DE0" w:rsidP="005F1935">
      <w:pPr>
        <w:ind w:left="1416"/>
        <w:jc w:val="left"/>
        <w:rPr>
          <w:rFonts w:ascii="Arial" w:hAnsi="Arial" w:cs="Arial"/>
          <w:bCs/>
          <w:szCs w:val="24"/>
          <w:u w:val="single"/>
          <w:lang w:val="fr-FR"/>
        </w:rPr>
      </w:pPr>
    </w:p>
    <w:p w:rsidR="005F1935" w:rsidRPr="00D40702" w:rsidRDefault="00D40702" w:rsidP="00154DF8">
      <w:pPr>
        <w:ind w:left="1416"/>
        <w:rPr>
          <w:rFonts w:ascii="Arial" w:hAnsi="Arial" w:cs="Arial"/>
          <w:sz w:val="28"/>
          <w:szCs w:val="28"/>
          <w:lang w:val="fr-FR"/>
        </w:rPr>
      </w:pPr>
      <w:r w:rsidRPr="00D40702">
        <w:rPr>
          <w:rFonts w:ascii="Arial" w:hAnsi="Arial" w:cs="Arial"/>
          <w:sz w:val="28"/>
          <w:szCs w:val="28"/>
          <w:lang w:val="fr-FR"/>
        </w:rPr>
        <w:lastRenderedPageBreak/>
        <w:t xml:space="preserve">ACTIVITE : </w:t>
      </w:r>
      <w:r w:rsidR="00154DF8">
        <w:rPr>
          <w:rFonts w:ascii="Arial" w:hAnsi="Arial" w:cs="Arial"/>
          <w:sz w:val="28"/>
          <w:szCs w:val="28"/>
          <w:lang w:val="fr-FR"/>
        </w:rPr>
        <w:t xml:space="preserve">INTRODUCTION AUX </w:t>
      </w:r>
      <w:r w:rsidRPr="00D40702">
        <w:rPr>
          <w:rFonts w:ascii="Arial" w:hAnsi="Arial" w:cs="Arial"/>
          <w:sz w:val="28"/>
          <w:szCs w:val="28"/>
          <w:lang w:val="fr-FR"/>
        </w:rPr>
        <w:t>DETECTEURS DE PARTICULES</w:t>
      </w:r>
    </w:p>
    <w:p w:rsidR="00A71AF5" w:rsidRDefault="00076D35" w:rsidP="006E4A82">
      <w:pPr>
        <w:rPr>
          <w:lang w:val="fr-FR"/>
        </w:rPr>
      </w:pPr>
      <w:r>
        <w:rPr>
          <w:noProof/>
          <w:lang w:val="fr-FR"/>
        </w:rPr>
        <w:pict>
          <v:shapetype id="_x0000_t202" coordsize="21600,21600" o:spt="202" path="m,l,21600r21600,l21600,xe">
            <v:stroke joinstyle="miter"/>
            <v:path gradientshapeok="t" o:connecttype="rect"/>
          </v:shapetype>
          <v:shape id="_x0000_s1099" type="#_x0000_t202" style="position:absolute;left:0;text-align:left;margin-left:0;margin-top:.2pt;width:516pt;height:333.8pt;z-index:251681792;mso-width-relative:margin;mso-height-relative:margin" strokeweight="1pt">
            <v:textbox style="mso-next-textbox:#_x0000_s1099">
              <w:txbxContent>
                <w:p w:rsidR="00CD1C29" w:rsidRPr="006E4A82" w:rsidRDefault="00CD1C29" w:rsidP="006E4A82">
                  <w:pPr>
                    <w:jc w:val="left"/>
                    <w:rPr>
                      <w:rFonts w:ascii="Arial" w:hAnsi="Arial" w:cs="Arial"/>
                      <w:u w:val="single"/>
                      <w:lang w:val="fr-FR"/>
                    </w:rPr>
                  </w:pPr>
                  <w:r w:rsidRPr="006E4A82">
                    <w:rPr>
                      <w:rFonts w:ascii="Arial" w:hAnsi="Arial" w:cs="Arial"/>
                      <w:u w:val="single"/>
                      <w:lang w:val="fr-FR"/>
                    </w:rPr>
                    <w:t>Doc 1 : ANTARES</w:t>
                  </w:r>
                </w:p>
                <w:p w:rsidR="00CD1C29" w:rsidRDefault="00CD1C29" w:rsidP="00E84735">
                  <w:pPr>
                    <w:rPr>
                      <w:rFonts w:ascii="Arial" w:hAnsi="Arial" w:cs="Arial"/>
                      <w:lang w:val="fr-FR"/>
                    </w:rPr>
                  </w:pPr>
                  <w:r w:rsidRPr="00E84735">
                    <w:rPr>
                      <w:rFonts w:ascii="Arial" w:hAnsi="Arial" w:cs="Arial"/>
                      <w:lang w:val="fr-FR"/>
                    </w:rPr>
                    <w:t xml:space="preserve">Le réseau de détecteurs sous-marin ANTARES, situé au large de Toulon à 2500 m de fond, a pour but de détecter les neutrinos de haute énergie issus du fin fond de l’Univers. Visionner le film « Pêcheurs d’étoiles » </w:t>
                  </w:r>
                  <w:r>
                    <w:rPr>
                      <w:rFonts w:ascii="Arial" w:hAnsi="Arial" w:cs="Arial"/>
                      <w:lang w:val="fr-FR"/>
                    </w:rPr>
                    <w:t xml:space="preserve">(durée : 26’) </w:t>
                  </w:r>
                  <w:r w:rsidRPr="00E84735">
                    <w:rPr>
                      <w:rFonts w:ascii="Arial" w:hAnsi="Arial" w:cs="Arial"/>
                      <w:lang w:val="fr-FR"/>
                    </w:rPr>
                    <w:t>consacré à ce détecteur</w:t>
                  </w:r>
                  <w:r>
                    <w:rPr>
                      <w:rFonts w:ascii="Arial" w:hAnsi="Arial" w:cs="Arial"/>
                      <w:lang w:val="fr-FR"/>
                    </w:rPr>
                    <w:t xml:space="preserve">, disponible dans la vidéothèque du </w:t>
                  </w:r>
                  <w:r w:rsidRPr="00E84735">
                    <w:rPr>
                      <w:rFonts w:ascii="Arial" w:hAnsi="Arial" w:cs="Arial"/>
                      <w:lang w:val="fr-FR"/>
                    </w:rPr>
                    <w:t>CNRS Images à l’adresse :</w:t>
                  </w:r>
                </w:p>
                <w:p w:rsidR="00CD1C29" w:rsidRPr="00AC4D18" w:rsidRDefault="00076D35" w:rsidP="00AC4D18">
                  <w:pPr>
                    <w:rPr>
                      <w:rFonts w:ascii="Arial" w:hAnsi="Arial" w:cs="Arial"/>
                      <w:lang w:val="fr-FR"/>
                    </w:rPr>
                  </w:pPr>
                  <w:hyperlink r:id="rId11" w:tgtFrame="_blank" w:history="1">
                    <w:r w:rsidR="00CD1C29" w:rsidRPr="00AC4D18">
                      <w:rPr>
                        <w:rStyle w:val="Lienhypertexte"/>
                        <w:rFonts w:ascii="Calibri" w:hAnsi="Calibri"/>
                        <w:sz w:val="22"/>
                        <w:lang w:val="fr-FR"/>
                      </w:rPr>
                      <w:t>http://videotheque.cnrs.fr/index.php?urlaction=doc&amp;id_doc=1994&amp;rang=1</w:t>
                    </w:r>
                  </w:hyperlink>
                </w:p>
                <w:p w:rsidR="00CD1C29" w:rsidRDefault="00CD1C29" w:rsidP="00AC4D18">
                  <w:pPr>
                    <w:keepNext/>
                    <w:jc w:val="center"/>
                  </w:pPr>
                  <w:r w:rsidRPr="007D443E">
                    <w:rPr>
                      <w:noProof/>
                      <w:lang w:val="fr-FR" w:eastAsia="fr-FR" w:bidi="ar-SA"/>
                    </w:rPr>
                    <w:drawing>
                      <wp:inline distT="0" distB="0" distL="0" distR="0">
                        <wp:extent cx="3320497" cy="249670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 d'artiste du détecteur ANTARES"/>
                                <pic:cNvPicPr>
                                  <a:picLocks noChangeAspect="1" noChangeArrowheads="1"/>
                                </pic:cNvPicPr>
                              </pic:nvPicPr>
                              <pic:blipFill>
                                <a:blip r:embed="rId12"/>
                                <a:srcRect/>
                                <a:stretch>
                                  <a:fillRect/>
                                </a:stretch>
                              </pic:blipFill>
                              <pic:spPr bwMode="auto">
                                <a:xfrm>
                                  <a:off x="0" y="0"/>
                                  <a:ext cx="3320497" cy="2496709"/>
                                </a:xfrm>
                                <a:prstGeom prst="rect">
                                  <a:avLst/>
                                </a:prstGeom>
                                <a:noFill/>
                                <a:ln w="9525">
                                  <a:noFill/>
                                  <a:miter lim="800000"/>
                                  <a:headEnd/>
                                  <a:tailEnd/>
                                </a:ln>
                              </pic:spPr>
                            </pic:pic>
                          </a:graphicData>
                        </a:graphic>
                      </wp:inline>
                    </w:drawing>
                  </w:r>
                </w:p>
                <w:p w:rsidR="00CD1C29" w:rsidRPr="002D2188" w:rsidRDefault="00CD1C29" w:rsidP="00AC4D18">
                  <w:pPr>
                    <w:pStyle w:val="Lgende"/>
                    <w:jc w:val="center"/>
                    <w:rPr>
                      <w:lang w:val="fr-FR"/>
                    </w:rPr>
                  </w:pPr>
                  <w:r w:rsidRPr="002D2188">
                    <w:rPr>
                      <w:lang w:val="fr-FR"/>
                    </w:rPr>
                    <w:t xml:space="preserve">Figure </w:t>
                  </w:r>
                  <w:r w:rsidR="00076D35">
                    <w:rPr>
                      <w:lang w:val="fr-FR"/>
                    </w:rPr>
                    <w:fldChar w:fldCharType="begin"/>
                  </w:r>
                  <w:r w:rsidR="00500DB2">
                    <w:rPr>
                      <w:lang w:val="fr-FR"/>
                    </w:rPr>
                    <w:instrText xml:space="preserve"> SEQ Figure \* ARABIC </w:instrText>
                  </w:r>
                  <w:r w:rsidR="00076D35">
                    <w:rPr>
                      <w:lang w:val="fr-FR"/>
                    </w:rPr>
                    <w:fldChar w:fldCharType="separate"/>
                  </w:r>
                  <w:r w:rsidR="00745D80">
                    <w:rPr>
                      <w:noProof/>
                      <w:lang w:val="fr-FR"/>
                    </w:rPr>
                    <w:t>1</w:t>
                  </w:r>
                  <w:r w:rsidR="00076D35">
                    <w:rPr>
                      <w:lang w:val="fr-FR"/>
                    </w:rPr>
                    <w:fldChar w:fldCharType="end"/>
                  </w:r>
                  <w:r w:rsidRPr="002D2188">
                    <w:rPr>
                      <w:lang w:val="fr-FR"/>
                    </w:rPr>
                    <w:t xml:space="preserve"> : vue d'artiste du détecteur</w:t>
                  </w:r>
                </w:p>
                <w:p w:rsidR="00CD1C29" w:rsidRDefault="00CD1C29" w:rsidP="00AC4D18">
                  <w:pPr>
                    <w:jc w:val="center"/>
                    <w:rPr>
                      <w:lang w:val="fr-FR"/>
                    </w:rPr>
                  </w:pPr>
                </w:p>
              </w:txbxContent>
            </v:textbox>
          </v:shape>
        </w:pict>
      </w:r>
    </w:p>
    <w:p w:rsidR="00A71AF5" w:rsidRDefault="00A71AF5" w:rsidP="006E4A82">
      <w:pPr>
        <w:rPr>
          <w:lang w:val="fr-FR"/>
        </w:rPr>
      </w:pPr>
    </w:p>
    <w:p w:rsidR="006E4A82" w:rsidRDefault="006E4A82"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A71AF5" w:rsidP="006E4A82">
      <w:pPr>
        <w:rPr>
          <w:lang w:val="fr-FR"/>
        </w:rPr>
      </w:pPr>
    </w:p>
    <w:p w:rsidR="00A71AF5" w:rsidRDefault="00076D35" w:rsidP="006E4A82">
      <w:pPr>
        <w:rPr>
          <w:lang w:val="fr-FR"/>
        </w:rPr>
      </w:pPr>
      <w:r w:rsidRPr="00076D35">
        <w:rPr>
          <w:rFonts w:ascii="Comic Sans MS" w:hAnsi="Comic Sans MS"/>
          <w:noProof/>
          <w:sz w:val="28"/>
          <w:szCs w:val="28"/>
          <w:lang w:val="fr-FR"/>
        </w:rPr>
        <w:pict>
          <v:shape id="_x0000_s1100" type="#_x0000_t202" style="position:absolute;left:0;text-align:left;margin-left:0;margin-top:1.4pt;width:522pt;height:373pt;z-index:251683840;mso-width-relative:margin;mso-height-relative:margin" strokeweight="1pt">
            <v:textbox>
              <w:txbxContent>
                <w:p w:rsidR="00CD1C29" w:rsidRDefault="00CD1C29" w:rsidP="00286F1A">
                  <w:pPr>
                    <w:jc w:val="left"/>
                    <w:rPr>
                      <w:rFonts w:ascii="Arial" w:hAnsi="Arial" w:cs="Arial"/>
                      <w:u w:val="single"/>
                      <w:lang w:val="fr-FR"/>
                    </w:rPr>
                  </w:pPr>
                  <w:r w:rsidRPr="006E4A82">
                    <w:rPr>
                      <w:rFonts w:ascii="Arial" w:hAnsi="Arial" w:cs="Arial"/>
                      <w:u w:val="single"/>
                      <w:lang w:val="fr-FR"/>
                    </w:rPr>
                    <w:t xml:space="preserve">Doc </w:t>
                  </w:r>
                  <w:r>
                    <w:rPr>
                      <w:rFonts w:ascii="Arial" w:hAnsi="Arial" w:cs="Arial"/>
                      <w:u w:val="single"/>
                      <w:lang w:val="fr-FR"/>
                    </w:rPr>
                    <w:t>2</w:t>
                  </w:r>
                  <w:r w:rsidRPr="006E4A82">
                    <w:rPr>
                      <w:rFonts w:ascii="Arial" w:hAnsi="Arial" w:cs="Arial"/>
                      <w:u w:val="single"/>
                      <w:lang w:val="fr-FR"/>
                    </w:rPr>
                    <w:t xml:space="preserve"> : </w:t>
                  </w:r>
                  <w:r>
                    <w:rPr>
                      <w:rFonts w:ascii="Arial" w:hAnsi="Arial" w:cs="Arial"/>
                      <w:u w:val="single"/>
                      <w:lang w:val="fr-FR"/>
                    </w:rPr>
                    <w:t>Les rayons cosmiques</w:t>
                  </w:r>
                </w:p>
                <w:p w:rsidR="00447205" w:rsidRPr="006E4A82" w:rsidRDefault="00447205" w:rsidP="00447205">
                  <w:pPr>
                    <w:jc w:val="center"/>
                    <w:rPr>
                      <w:rFonts w:ascii="Arial" w:hAnsi="Arial" w:cs="Arial"/>
                      <w:u w:val="single"/>
                      <w:lang w:val="fr-FR"/>
                    </w:rPr>
                  </w:pPr>
                  <w:r>
                    <w:rPr>
                      <w:rFonts w:ascii="Arial" w:hAnsi="Arial" w:cs="Arial"/>
                      <w:noProof/>
                      <w:u w:val="single"/>
                      <w:lang w:val="fr-FR" w:eastAsia="fr-FR" w:bidi="ar-SA"/>
                    </w:rPr>
                    <w:drawing>
                      <wp:inline distT="0" distB="0" distL="0" distR="0">
                        <wp:extent cx="4000444" cy="2760574"/>
                        <wp:effectExtent l="19050" t="0" r="56" b="0"/>
                        <wp:docPr id="2" name="Image 1" descr="ger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e-1.jpg"/>
                                <pic:cNvPicPr/>
                              </pic:nvPicPr>
                              <pic:blipFill>
                                <a:blip r:embed="rId13"/>
                                <a:stretch>
                                  <a:fillRect/>
                                </a:stretch>
                              </pic:blipFill>
                              <pic:spPr>
                                <a:xfrm>
                                  <a:off x="0" y="0"/>
                                  <a:ext cx="3985887" cy="2750529"/>
                                </a:xfrm>
                                <a:prstGeom prst="rect">
                                  <a:avLst/>
                                </a:prstGeom>
                              </pic:spPr>
                            </pic:pic>
                          </a:graphicData>
                        </a:graphic>
                      </wp:inline>
                    </w:drawing>
                  </w:r>
                </w:p>
                <w:p w:rsidR="00CD1C29" w:rsidRPr="002D2188" w:rsidRDefault="00CD1C29" w:rsidP="002D2188">
                  <w:pPr>
                    <w:pStyle w:val="Lgende"/>
                    <w:jc w:val="center"/>
                    <w:rPr>
                      <w:lang w:val="fr-FR"/>
                    </w:rPr>
                  </w:pPr>
                  <w:bookmarkStart w:id="0" w:name="_Ref346610067"/>
                  <w:r w:rsidRPr="002D2188">
                    <w:rPr>
                      <w:lang w:val="fr-FR"/>
                    </w:rPr>
                    <w:t xml:space="preserve">Figure </w:t>
                  </w:r>
                  <w:r w:rsidR="00076D35">
                    <w:rPr>
                      <w:lang w:val="fr-FR"/>
                    </w:rPr>
                    <w:fldChar w:fldCharType="begin"/>
                  </w:r>
                  <w:r w:rsidR="00500DB2">
                    <w:rPr>
                      <w:lang w:val="fr-FR"/>
                    </w:rPr>
                    <w:instrText xml:space="preserve"> SEQ Figure \* ARABIC </w:instrText>
                  </w:r>
                  <w:r w:rsidR="00076D35">
                    <w:rPr>
                      <w:lang w:val="fr-FR"/>
                    </w:rPr>
                    <w:fldChar w:fldCharType="separate"/>
                  </w:r>
                  <w:r w:rsidR="00745D80">
                    <w:rPr>
                      <w:noProof/>
                      <w:lang w:val="fr-FR"/>
                    </w:rPr>
                    <w:t>2</w:t>
                  </w:r>
                  <w:r w:rsidR="00076D35">
                    <w:rPr>
                      <w:lang w:val="fr-FR"/>
                    </w:rPr>
                    <w:fldChar w:fldCharType="end"/>
                  </w:r>
                  <w:bookmarkEnd w:id="0"/>
                  <w:r w:rsidRPr="002D2188">
                    <w:rPr>
                      <w:lang w:val="fr-FR"/>
                    </w:rPr>
                    <w:t xml:space="preserve"> : gerbe de particules (crédit :</w:t>
                  </w:r>
                  <w:r>
                    <w:rPr>
                      <w:lang w:val="fr-FR"/>
                    </w:rPr>
                    <w:t xml:space="preserve"> BUP, 911 (1), 143 (2009)) </w:t>
                  </w:r>
                </w:p>
                <w:p w:rsidR="00CD1C29" w:rsidRPr="00F96AD2" w:rsidRDefault="00CD1C29" w:rsidP="00F96AD2">
                  <w:pPr>
                    <w:rPr>
                      <w:rFonts w:ascii="Arial" w:hAnsi="Arial" w:cs="Arial"/>
                      <w:lang w:val="fr-FR"/>
                    </w:rPr>
                  </w:pPr>
                  <w:r w:rsidRPr="00F96AD2">
                    <w:rPr>
                      <w:rFonts w:ascii="Arial" w:hAnsi="Arial" w:cs="Arial"/>
                      <w:lang w:val="fr-FR"/>
                    </w:rPr>
                    <w:t>La Terre est bombardée en permanence par un flux de particules appelées rayons cosmiques primaires</w:t>
                  </w:r>
                  <w:r w:rsidRPr="00F96AD2">
                    <w:rPr>
                      <w:rFonts w:ascii="Arial" w:hAnsi="Arial" w:cs="Arial"/>
                      <w:vertAlign w:val="superscript"/>
                      <w:lang w:val="fr-FR"/>
                    </w:rPr>
                    <w:t xml:space="preserve"> </w:t>
                  </w:r>
                  <w:r w:rsidRPr="00F96AD2">
                    <w:rPr>
                      <w:rFonts w:ascii="Arial" w:hAnsi="Arial" w:cs="Arial"/>
                      <w:lang w:val="fr-FR"/>
                    </w:rPr>
                    <w:t xml:space="preserve">et constitué à 87 % de protons, 12 % de noyaux atomiques (hélium principalement) et 1 % d’électrons.  </w:t>
                  </w:r>
                </w:p>
                <w:p w:rsidR="00CD1C29" w:rsidRPr="00F96AD2" w:rsidRDefault="00CD1C29" w:rsidP="00F96AD2">
                  <w:pPr>
                    <w:rPr>
                      <w:rFonts w:ascii="Arial" w:hAnsi="Arial" w:cs="Arial"/>
                      <w:lang w:val="fr-FR"/>
                    </w:rPr>
                  </w:pPr>
                  <w:r w:rsidRPr="00F96AD2">
                    <w:rPr>
                      <w:rFonts w:ascii="Arial" w:hAnsi="Arial" w:cs="Arial"/>
                      <w:lang w:val="fr-FR"/>
                    </w:rPr>
                    <w:t>Lors de leur entrée dans l’atmosphère, ces rayons cosmiques interagissent avec les électrons, les noyaux et les molécules de l’air en formant des gerbes de particules secondaires (</w:t>
                  </w:r>
                  <w:r w:rsidR="00076D35">
                    <w:rPr>
                      <w:rFonts w:ascii="Arial" w:hAnsi="Arial" w:cs="Arial"/>
                      <w:lang w:val="fr-FR"/>
                    </w:rPr>
                    <w:fldChar w:fldCharType="begin"/>
                  </w:r>
                  <w:r w:rsidR="00745D80">
                    <w:rPr>
                      <w:rFonts w:ascii="Arial" w:hAnsi="Arial" w:cs="Arial"/>
                      <w:lang w:val="fr-FR"/>
                    </w:rPr>
                    <w:instrText xml:space="preserve"> REF _Ref346610067 \h </w:instrText>
                  </w:r>
                  <w:r w:rsidR="00076D35">
                    <w:rPr>
                      <w:rFonts w:ascii="Arial" w:hAnsi="Arial" w:cs="Arial"/>
                      <w:lang w:val="fr-FR"/>
                    </w:rPr>
                  </w:r>
                  <w:r w:rsidR="00076D35">
                    <w:rPr>
                      <w:rFonts w:ascii="Arial" w:hAnsi="Arial" w:cs="Arial"/>
                      <w:lang w:val="fr-FR"/>
                    </w:rPr>
                    <w:fldChar w:fldCharType="separate"/>
                  </w:r>
                  <w:r w:rsidR="00745D80" w:rsidRPr="002D2188">
                    <w:rPr>
                      <w:lang w:val="fr-FR"/>
                    </w:rPr>
                    <w:t xml:space="preserve">Figure </w:t>
                  </w:r>
                  <w:r w:rsidR="00745D80">
                    <w:rPr>
                      <w:noProof/>
                      <w:lang w:val="fr-FR"/>
                    </w:rPr>
                    <w:t>2</w:t>
                  </w:r>
                  <w:r w:rsidR="00076D35">
                    <w:rPr>
                      <w:rFonts w:ascii="Arial" w:hAnsi="Arial" w:cs="Arial"/>
                      <w:lang w:val="fr-FR"/>
                    </w:rPr>
                    <w:fldChar w:fldCharType="end"/>
                  </w:r>
                  <w:r w:rsidRPr="00F96AD2">
                    <w:rPr>
                      <w:rFonts w:ascii="Arial" w:hAnsi="Arial" w:cs="Arial"/>
                      <w:lang w:val="fr-FR"/>
                    </w:rPr>
                    <w:t>) comportant :</w:t>
                  </w:r>
                </w:p>
              </w:txbxContent>
            </v:textbox>
          </v:shape>
        </w:pict>
      </w: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A71AF5" w:rsidRDefault="00A71AF5" w:rsidP="00821C5C">
      <w:pPr>
        <w:jc w:val="center"/>
        <w:rPr>
          <w:rFonts w:ascii="Comic Sans MS" w:hAnsi="Comic Sans MS"/>
          <w:sz w:val="28"/>
          <w:szCs w:val="28"/>
          <w:lang w:val="fr-FR"/>
        </w:rPr>
      </w:pPr>
    </w:p>
    <w:p w:rsidR="00B10539" w:rsidRDefault="00B10539" w:rsidP="00B10539">
      <w:pPr>
        <w:pStyle w:val="Titre1"/>
        <w:numPr>
          <w:ilvl w:val="0"/>
          <w:numId w:val="0"/>
        </w:numPr>
        <w:ind w:left="357"/>
      </w:pPr>
    </w:p>
    <w:p w:rsidR="00B10539" w:rsidRDefault="00076D35" w:rsidP="00B10539">
      <w:pPr>
        <w:pStyle w:val="Titre1"/>
        <w:numPr>
          <w:ilvl w:val="0"/>
          <w:numId w:val="0"/>
        </w:numPr>
        <w:ind w:firstLine="357"/>
      </w:pPr>
      <w:r>
        <w:rPr>
          <w:noProof/>
        </w:rPr>
        <w:lastRenderedPageBreak/>
        <w:pict>
          <v:shape id="_x0000_s1101" type="#_x0000_t202" style="position:absolute;left:0;text-align:left;margin-left:0;margin-top:.5pt;width:521.5pt;height:287.8pt;z-index:251685888;mso-width-relative:margin;mso-height-relative:margin" strokeweight="1pt">
            <v:textbox>
              <w:txbxContent>
                <w:p w:rsidR="00CD1C29" w:rsidRPr="00F96AD2" w:rsidRDefault="00CD1C29" w:rsidP="00F96AD2">
                  <w:pPr>
                    <w:pStyle w:val="Paragraphedeliste"/>
                    <w:numPr>
                      <w:ilvl w:val="0"/>
                      <w:numId w:val="13"/>
                    </w:numPr>
                    <w:rPr>
                      <w:rFonts w:ascii="Arial" w:hAnsi="Arial" w:cs="Arial"/>
                      <w:lang w:val="fr-FR"/>
                    </w:rPr>
                  </w:pPr>
                  <w:r w:rsidRPr="00F96AD2">
                    <w:rPr>
                      <w:rFonts w:ascii="Arial" w:hAnsi="Arial" w:cs="Arial"/>
                      <w:lang w:val="fr-FR"/>
                    </w:rPr>
                    <w:t>une composante hadronique : les protons et noyaux des rayons cosmiques primaires interagissent via l’interaction forte avec les noyaux de l’atmosphère en les cassant ; il se forme des noyaux secondaires (</w:t>
                  </w:r>
                  <w:r w:rsidRPr="00F96AD2">
                    <w:rPr>
                      <w:rFonts w:ascii="Arial" w:hAnsi="Arial" w:cs="Arial"/>
                      <w:i/>
                      <w:lang w:val="fr-FR"/>
                    </w:rPr>
                    <w:t>N</w:t>
                  </w:r>
                  <w:r w:rsidRPr="00F96AD2">
                    <w:rPr>
                      <w:rFonts w:ascii="Arial" w:hAnsi="Arial" w:cs="Arial"/>
                      <w:lang w:val="fr-FR"/>
                    </w:rPr>
                    <w:t xml:space="preserve">, </w:t>
                  </w:r>
                  <w:r w:rsidRPr="00F96AD2">
                    <w:rPr>
                      <w:rFonts w:ascii="Arial" w:hAnsi="Arial" w:cs="Arial"/>
                      <w:i/>
                      <w:lang w:val="fr-FR"/>
                    </w:rPr>
                    <w:t>N’</w:t>
                  </w:r>
                  <w:r w:rsidRPr="00F96AD2">
                    <w:rPr>
                      <w:rFonts w:ascii="Arial" w:hAnsi="Arial" w:cs="Arial"/>
                      <w:lang w:val="fr-FR"/>
                    </w:rPr>
                    <w:t xml:space="preserve">, </w:t>
                  </w:r>
                  <w:r w:rsidRPr="00F96AD2">
                    <w:rPr>
                      <w:rFonts w:ascii="Arial" w:hAnsi="Arial" w:cs="Arial"/>
                      <w:i/>
                      <w:lang w:val="fr-FR"/>
                    </w:rPr>
                    <w:t>N’’</w:t>
                  </w:r>
                  <w:r w:rsidRPr="00F96AD2">
                    <w:rPr>
                      <w:rFonts w:ascii="Arial" w:hAnsi="Arial" w:cs="Arial"/>
                      <w:lang w:val="fr-FR"/>
                    </w:rPr>
                    <w:t xml:space="preserve">) et des pions. Les pions </w:t>
                  </w:r>
                  <w:r>
                    <w:rPr>
                      <w:rFonts w:ascii="Arial" w:hAnsi="Arial" w:cs="Arial"/>
                      <w:lang w:val="fr-FR"/>
                    </w:rPr>
                    <w:t xml:space="preserve">négatifs </w:t>
                  </w:r>
                  <m:oMath>
                    <m:sSup>
                      <m:sSupPr>
                        <m:ctrlPr>
                          <w:rPr>
                            <w:rFonts w:ascii="Cambria Math" w:hAnsi="Arial" w:cs="Arial"/>
                            <w:i/>
                            <w:lang w:val="fr-FR"/>
                          </w:rPr>
                        </m:ctrlPr>
                      </m:sSupPr>
                      <m:e>
                        <m:r>
                          <w:rPr>
                            <w:rFonts w:ascii="Cambria Math" w:hAnsi="Cambria Math" w:cs="Arial"/>
                            <w:lang w:val="fr-FR"/>
                          </w:rPr>
                          <m:t>π</m:t>
                        </m:r>
                      </m:e>
                      <m:sup>
                        <m:r>
                          <w:rPr>
                            <w:rFonts w:ascii="Cambria Math" w:hAnsi="Cambria Math" w:cs="Arial"/>
                            <w:lang w:val="fr-FR"/>
                          </w:rPr>
                          <m:t>-</m:t>
                        </m:r>
                      </m:sup>
                    </m:sSup>
                  </m:oMath>
                  <w:r w:rsidRPr="00F96AD2">
                    <w:rPr>
                      <w:rFonts w:ascii="Arial" w:hAnsi="Arial" w:cs="Arial"/>
                      <w:lang w:val="fr-FR"/>
                    </w:rPr>
                    <w:t xml:space="preserve"> </w:t>
                  </w:r>
                  <w:r>
                    <w:rPr>
                      <w:rFonts w:ascii="Arial" w:hAnsi="Arial" w:cs="Arial"/>
                      <w:lang w:val="fr-FR"/>
                    </w:rPr>
                    <w:t>(</w:t>
                  </w:r>
                  <w:proofErr w:type="spellStart"/>
                  <w:r w:rsidRPr="00FC21FB">
                    <w:rPr>
                      <w:rFonts w:ascii="Arial" w:hAnsi="Arial" w:cs="Arial"/>
                      <w:lang w:val="fr-FR"/>
                    </w:rPr>
                    <w:t>resp</w:t>
                  </w:r>
                  <w:proofErr w:type="spellEnd"/>
                  <w:r w:rsidRPr="00FC21FB">
                    <w:rPr>
                      <w:rFonts w:ascii="Arial" w:hAnsi="Arial" w:cs="Arial"/>
                      <w:lang w:val="fr-FR"/>
                    </w:rPr>
                    <w:t>.</w:t>
                  </w:r>
                  <w:r>
                    <w:rPr>
                      <w:rFonts w:ascii="Arial" w:hAnsi="Arial" w:cs="Arial"/>
                      <w:lang w:val="fr-FR"/>
                    </w:rPr>
                    <w:t xml:space="preserve"> positifs </w:t>
                  </w:r>
                  <m:oMath>
                    <m:sSup>
                      <m:sSupPr>
                        <m:ctrlPr>
                          <w:rPr>
                            <w:rFonts w:ascii="Cambria Math" w:hAnsi="Arial" w:cs="Arial"/>
                            <w:i/>
                            <w:lang w:val="fr-FR"/>
                          </w:rPr>
                        </m:ctrlPr>
                      </m:sSupPr>
                      <m:e>
                        <m:r>
                          <w:rPr>
                            <w:rFonts w:ascii="Cambria Math" w:hAnsi="Cambria Math" w:cs="Arial"/>
                            <w:lang w:val="fr-FR"/>
                          </w:rPr>
                          <m:t>π</m:t>
                        </m:r>
                      </m:e>
                      <m:sup>
                        <m:r>
                          <w:rPr>
                            <w:rFonts w:ascii="Cambria Math" w:hAnsi="Arial" w:cs="Arial"/>
                            <w:lang w:val="fr-FR"/>
                          </w:rPr>
                          <m:t>+</m:t>
                        </m:r>
                      </m:sup>
                    </m:sSup>
                    <m:r>
                      <w:rPr>
                        <w:rFonts w:ascii="Cambria Math" w:hAnsi="Arial" w:cs="Arial"/>
                        <w:lang w:val="fr-FR"/>
                      </w:rPr>
                      <m:t xml:space="preserve">) </m:t>
                    </m:r>
                  </m:oMath>
                  <w:r>
                    <w:rPr>
                      <w:rFonts w:ascii="Arial" w:hAnsi="Arial" w:cs="Arial"/>
                      <w:lang w:val="fr-FR"/>
                    </w:rPr>
                    <w:t xml:space="preserve">sont instables et </w:t>
                  </w:r>
                  <w:r w:rsidRPr="00F96AD2">
                    <w:rPr>
                      <w:rFonts w:ascii="Arial" w:hAnsi="Arial" w:cs="Arial"/>
                      <w:lang w:val="fr-FR"/>
                    </w:rPr>
                    <w:t xml:space="preserve">peuvent se désintégrer en muons </w:t>
                  </w:r>
                  <m:oMath>
                    <m:sSup>
                      <m:sSupPr>
                        <m:ctrlPr>
                          <w:rPr>
                            <w:rFonts w:ascii="Cambria Math" w:hAnsi="Arial" w:cs="Arial"/>
                            <w:i/>
                            <w:lang w:val="fr-FR"/>
                          </w:rPr>
                        </m:ctrlPr>
                      </m:sSupPr>
                      <m:e>
                        <m:r>
                          <w:rPr>
                            <w:rFonts w:ascii="Cambria Math" w:hAnsi="Cambria Math" w:cs="Arial"/>
                            <w:lang w:val="fr-FR"/>
                          </w:rPr>
                          <m:t>μ</m:t>
                        </m:r>
                      </m:e>
                      <m:sup>
                        <m:r>
                          <w:rPr>
                            <w:rFonts w:ascii="Cambria Math" w:hAnsi="Cambria Math" w:cs="Arial"/>
                            <w:lang w:val="fr-FR"/>
                          </w:rPr>
                          <m:t>-</m:t>
                        </m:r>
                      </m:sup>
                    </m:sSup>
                  </m:oMath>
                  <w:r>
                    <w:rPr>
                      <w:rFonts w:ascii="Arial" w:hAnsi="Arial" w:cs="Arial"/>
                      <w:lang w:val="fr-FR"/>
                    </w:rPr>
                    <w:t xml:space="preserve"> (resp. anti-</w:t>
                  </w:r>
                  <w:proofErr w:type="gramStart"/>
                  <w:r>
                    <w:rPr>
                      <w:rFonts w:ascii="Arial" w:hAnsi="Arial" w:cs="Arial"/>
                      <w:lang w:val="fr-FR"/>
                    </w:rPr>
                    <w:t xml:space="preserve">muons </w:t>
                  </w:r>
                  <m:oMath>
                    <w:proofErr w:type="gramEnd"/>
                    <m:sSup>
                      <m:sSupPr>
                        <m:ctrlPr>
                          <w:rPr>
                            <w:rFonts w:ascii="Cambria Math" w:hAnsi="Arial" w:cs="Arial"/>
                            <w:i/>
                            <w:lang w:val="fr-FR"/>
                          </w:rPr>
                        </m:ctrlPr>
                      </m:sSupPr>
                      <m:e>
                        <m:r>
                          <w:rPr>
                            <w:rFonts w:ascii="Cambria Math" w:hAnsi="Cambria Math" w:cs="Arial"/>
                            <w:lang w:val="fr-FR"/>
                          </w:rPr>
                          <m:t>μ</m:t>
                        </m:r>
                      </m:e>
                      <m:sup>
                        <m:r>
                          <w:rPr>
                            <w:rFonts w:ascii="Cambria Math" w:hAnsi="Arial" w:cs="Arial"/>
                            <w:lang w:val="fr-FR"/>
                          </w:rPr>
                          <m:t>+</m:t>
                        </m:r>
                      </m:sup>
                    </m:sSup>
                  </m:oMath>
                  <w:r>
                    <w:rPr>
                      <w:rFonts w:ascii="Arial" w:hAnsi="Arial" w:cs="Arial"/>
                      <w:lang w:val="fr-FR"/>
                    </w:rPr>
                    <w:t xml:space="preserve">) </w:t>
                  </w:r>
                  <w:r w:rsidRPr="00F96AD2">
                    <w:rPr>
                      <w:rFonts w:ascii="Arial" w:hAnsi="Arial" w:cs="Arial"/>
                      <w:lang w:val="fr-FR"/>
                    </w:rPr>
                    <w:t xml:space="preserve">et </w:t>
                  </w:r>
                  <w:proofErr w:type="spellStart"/>
                  <w:r>
                    <w:rPr>
                      <w:rFonts w:ascii="Arial" w:hAnsi="Arial" w:cs="Arial"/>
                      <w:lang w:val="fr-FR"/>
                    </w:rPr>
                    <w:t>anti-</w:t>
                  </w:r>
                  <w:r w:rsidRPr="00F96AD2">
                    <w:rPr>
                      <w:rFonts w:ascii="Arial" w:hAnsi="Arial" w:cs="Arial"/>
                      <w:lang w:val="fr-FR"/>
                    </w:rPr>
                    <w:t>neutrino</w:t>
                  </w:r>
                  <w:proofErr w:type="spellEnd"/>
                  <w:r w:rsidRPr="00F96AD2">
                    <w:rPr>
                      <w:rFonts w:ascii="Arial" w:hAnsi="Arial" w:cs="Arial"/>
                      <w:lang w:val="fr-FR"/>
                    </w:rPr>
                    <w:t> </w:t>
                  </w:r>
                  <w:proofErr w:type="spellStart"/>
                  <w:r w:rsidRPr="00F96AD2">
                    <w:rPr>
                      <w:rFonts w:ascii="Arial" w:hAnsi="Arial" w:cs="Arial"/>
                      <w:lang w:val="fr-FR"/>
                    </w:rPr>
                    <w:t>muonique</w:t>
                  </w:r>
                  <w:proofErr w:type="spellEnd"/>
                  <w:r w:rsidRPr="00F96AD2">
                    <w:rPr>
                      <w:rFonts w:ascii="Arial" w:hAnsi="Arial" w:cs="Arial"/>
                      <w:lang w:val="fr-FR"/>
                    </w:rPr>
                    <w:t xml:space="preserve"> </w:t>
                  </w:r>
                  <m:oMath>
                    <m:acc>
                      <m:accPr>
                        <m:chr m:val="̅"/>
                        <m:ctrlPr>
                          <w:rPr>
                            <w:rFonts w:ascii="Cambria Math" w:hAnsi="Arial" w:cs="Arial"/>
                            <w:i/>
                            <w:lang w:val="fr-FR"/>
                          </w:rPr>
                        </m:ctrlPr>
                      </m:accPr>
                      <m:e>
                        <m:sSub>
                          <m:sSubPr>
                            <m:ctrlPr>
                              <w:rPr>
                                <w:rFonts w:ascii="Cambria Math" w:hAnsi="Arial" w:cs="Arial"/>
                                <w:i/>
                                <w:lang w:val="fr-FR"/>
                              </w:rPr>
                            </m:ctrlPr>
                          </m:sSubPr>
                          <m:e>
                            <m:r>
                              <w:rPr>
                                <w:rFonts w:ascii="Cambria Math" w:hAnsi="Cambria Math" w:cs="Arial"/>
                                <w:lang w:val="fr-FR"/>
                              </w:rPr>
                              <m:t>ν</m:t>
                            </m:r>
                          </m:e>
                          <m:sub>
                            <m:r>
                              <w:rPr>
                                <w:rFonts w:ascii="Cambria Math" w:hAnsi="Cambria Math" w:cs="Arial"/>
                                <w:lang w:val="fr-FR"/>
                              </w:rPr>
                              <m:t>μ</m:t>
                            </m:r>
                          </m:sub>
                        </m:sSub>
                      </m:e>
                    </m:acc>
                  </m:oMath>
                  <w:r w:rsidRPr="00F96AD2">
                    <w:rPr>
                      <w:rFonts w:ascii="Arial" w:hAnsi="Arial" w:cs="Arial"/>
                      <w:lang w:val="fr-FR"/>
                    </w:rPr>
                    <w:t xml:space="preserve"> </w:t>
                  </w:r>
                  <w:r>
                    <w:rPr>
                      <w:rFonts w:ascii="Arial" w:hAnsi="Arial" w:cs="Arial"/>
                      <w:lang w:val="fr-FR"/>
                    </w:rPr>
                    <w:t>(</w:t>
                  </w:r>
                  <w:proofErr w:type="spellStart"/>
                  <w:r>
                    <w:rPr>
                      <w:rFonts w:ascii="Arial" w:hAnsi="Arial" w:cs="Arial"/>
                      <w:lang w:val="fr-FR"/>
                    </w:rPr>
                    <w:t>resp</w:t>
                  </w:r>
                  <w:proofErr w:type="spellEnd"/>
                  <w:r>
                    <w:rPr>
                      <w:rFonts w:ascii="Arial" w:hAnsi="Arial" w:cs="Arial"/>
                      <w:lang w:val="fr-FR"/>
                    </w:rPr>
                    <w:t xml:space="preserve">. neutrino </w:t>
                  </w:r>
                  <w:proofErr w:type="spellStart"/>
                  <w:r>
                    <w:rPr>
                      <w:rFonts w:ascii="Arial" w:hAnsi="Arial" w:cs="Arial"/>
                      <w:lang w:val="fr-FR"/>
                    </w:rPr>
                    <w:t>muonique</w:t>
                  </w:r>
                  <w:proofErr w:type="spellEnd"/>
                  <w:r>
                    <w:rPr>
                      <w:rFonts w:ascii="Arial" w:hAnsi="Arial" w:cs="Arial"/>
                      <w:lang w:val="fr-FR"/>
                    </w:rPr>
                    <w:t xml:space="preserve"> </w:t>
                  </w:r>
                  <m:oMath>
                    <m:sSub>
                      <m:sSubPr>
                        <m:ctrlPr>
                          <w:rPr>
                            <w:rFonts w:ascii="Cambria Math" w:hAnsi="Arial" w:cs="Arial"/>
                            <w:i/>
                            <w:lang w:val="fr-FR"/>
                          </w:rPr>
                        </m:ctrlPr>
                      </m:sSubPr>
                      <m:e>
                        <m:r>
                          <w:rPr>
                            <w:rFonts w:ascii="Cambria Math" w:hAnsi="Cambria Math" w:cs="Arial"/>
                            <w:lang w:val="fr-FR"/>
                          </w:rPr>
                          <m:t>υ</m:t>
                        </m:r>
                      </m:e>
                      <m:sub>
                        <m:r>
                          <w:rPr>
                            <w:rFonts w:ascii="Cambria Math" w:hAnsi="Cambria Math" w:cs="Arial"/>
                            <w:lang w:val="fr-FR"/>
                          </w:rPr>
                          <m:t>μ</m:t>
                        </m:r>
                      </m:sub>
                    </m:sSub>
                  </m:oMath>
                  <w:r>
                    <w:rPr>
                      <w:rFonts w:ascii="Arial" w:hAnsi="Arial" w:cs="Arial"/>
                      <w:lang w:val="fr-FR"/>
                    </w:rPr>
                    <w:t xml:space="preserve">) </w:t>
                  </w:r>
                  <w:r w:rsidRPr="00F96AD2">
                    <w:rPr>
                      <w:rFonts w:ascii="Arial" w:hAnsi="Arial" w:cs="Arial"/>
                      <w:lang w:val="fr-FR"/>
                    </w:rPr>
                    <w:t>selon la réaction :</w:t>
                  </w:r>
                </w:p>
                <w:p w:rsidR="00CD1C29" w:rsidRPr="00F96AD2" w:rsidRDefault="00076D35" w:rsidP="00495B41">
                  <w:pPr>
                    <w:jc w:val="center"/>
                    <w:rPr>
                      <w:rFonts w:ascii="Arial" w:hAnsi="Arial" w:cs="Arial"/>
                      <w:lang w:val="fr-FR"/>
                    </w:rPr>
                  </w:pPr>
                  <m:oMath>
                    <m:sSup>
                      <m:sSupPr>
                        <m:ctrlPr>
                          <w:rPr>
                            <w:rFonts w:ascii="Cambria Math" w:hAnsi="Arial" w:cs="Arial"/>
                            <w:i/>
                            <w:lang w:val="fr-FR"/>
                          </w:rPr>
                        </m:ctrlPr>
                      </m:sSupPr>
                      <m:e>
                        <m:r>
                          <w:rPr>
                            <w:rFonts w:ascii="Cambria Math" w:hAnsi="Cambria Math" w:cs="Arial"/>
                            <w:lang w:val="fr-FR"/>
                          </w:rPr>
                          <m:t>π</m:t>
                        </m:r>
                      </m:e>
                      <m:sup>
                        <m:r>
                          <w:rPr>
                            <w:rFonts w:ascii="Arial" w:hAnsi="Arial" w:cs="Arial"/>
                            <w:lang w:val="fr-FR"/>
                          </w:rPr>
                          <m:t>-</m:t>
                        </m:r>
                      </m:sup>
                    </m:sSup>
                    <m:r>
                      <w:rPr>
                        <w:rFonts w:ascii="Cambria Math" w:hAnsi="Arial" w:cs="Arial"/>
                        <w:lang w:val="fr-FR"/>
                      </w:rPr>
                      <m:t>→</m:t>
                    </m:r>
                    <m:sSup>
                      <m:sSupPr>
                        <m:ctrlPr>
                          <w:rPr>
                            <w:rFonts w:ascii="Cambria Math" w:hAnsi="Arial" w:cs="Arial"/>
                            <w:i/>
                            <w:lang w:val="fr-FR"/>
                          </w:rPr>
                        </m:ctrlPr>
                      </m:sSupPr>
                      <m:e>
                        <m:r>
                          <w:rPr>
                            <w:rFonts w:ascii="Cambria Math" w:hAnsi="Cambria Math" w:cs="Arial"/>
                            <w:lang w:val="fr-FR"/>
                          </w:rPr>
                          <m:t>μ</m:t>
                        </m:r>
                      </m:e>
                      <m:sup>
                        <m:r>
                          <w:rPr>
                            <w:rFonts w:ascii="Arial" w:hAnsi="Arial" w:cs="Arial"/>
                            <w:lang w:val="fr-FR"/>
                          </w:rPr>
                          <m:t>-</m:t>
                        </m:r>
                      </m:sup>
                    </m:sSup>
                    <m:r>
                      <w:rPr>
                        <w:rFonts w:ascii="Cambria Math" w:hAnsi="Arial" w:cs="Arial"/>
                        <w:lang w:val="fr-FR"/>
                      </w:rPr>
                      <m:t>+</m:t>
                    </m:r>
                    <m:acc>
                      <m:accPr>
                        <m:chr m:val="̅"/>
                        <m:ctrlPr>
                          <w:rPr>
                            <w:rFonts w:ascii="Cambria Math" w:hAnsi="Arial" w:cs="Arial"/>
                            <w:i/>
                            <w:lang w:val="fr-FR"/>
                          </w:rPr>
                        </m:ctrlPr>
                      </m:accPr>
                      <m:e>
                        <m:sSub>
                          <m:sSubPr>
                            <m:ctrlPr>
                              <w:rPr>
                                <w:rFonts w:ascii="Cambria Math" w:hAnsi="Arial" w:cs="Arial"/>
                                <w:i/>
                                <w:lang w:val="fr-FR"/>
                              </w:rPr>
                            </m:ctrlPr>
                          </m:sSubPr>
                          <m:e>
                            <m:r>
                              <w:rPr>
                                <w:rFonts w:ascii="Cambria Math" w:hAnsi="Cambria Math" w:cs="Arial"/>
                                <w:lang w:val="fr-FR"/>
                              </w:rPr>
                              <m:t>ν</m:t>
                            </m:r>
                          </m:e>
                          <m:sub>
                            <m:r>
                              <w:rPr>
                                <w:rFonts w:ascii="Cambria Math" w:hAnsi="Cambria Math" w:cs="Arial"/>
                                <w:lang w:val="fr-FR"/>
                              </w:rPr>
                              <m:t>μ</m:t>
                            </m:r>
                          </m:sub>
                        </m:sSub>
                      </m:e>
                    </m:acc>
                  </m:oMath>
                  <w:r w:rsidR="00CD1C29">
                    <w:rPr>
                      <w:rFonts w:ascii="Arial" w:hAnsi="Arial" w:cs="Arial"/>
                      <w:lang w:val="fr-FR"/>
                    </w:rPr>
                    <w:t xml:space="preserve">      (</w:t>
                  </w:r>
                  <w:proofErr w:type="gramStart"/>
                  <w:r w:rsidR="00CD1C29">
                    <w:rPr>
                      <w:rFonts w:ascii="Arial" w:hAnsi="Arial" w:cs="Arial"/>
                      <w:lang w:val="fr-FR"/>
                    </w:rPr>
                    <w:t>resp</w:t>
                  </w:r>
                  <w:proofErr w:type="gramEnd"/>
                  <w:r w:rsidR="00CD1C29">
                    <w:rPr>
                      <w:rFonts w:ascii="Arial" w:hAnsi="Arial" w:cs="Arial"/>
                      <w:lang w:val="fr-FR"/>
                    </w:rPr>
                    <w:t xml:space="preserve">.  </w:t>
                  </w:r>
                  <m:oMath>
                    <m:sSup>
                      <m:sSupPr>
                        <m:ctrlPr>
                          <w:rPr>
                            <w:rFonts w:ascii="Cambria Math" w:hAnsi="Arial" w:cs="Arial"/>
                            <w:i/>
                            <w:lang w:val="fr-FR"/>
                          </w:rPr>
                        </m:ctrlPr>
                      </m:sSupPr>
                      <m:e>
                        <m:r>
                          <w:rPr>
                            <w:rFonts w:ascii="Cambria Math" w:hAnsi="Cambria Math" w:cs="Arial"/>
                            <w:lang w:val="fr-FR"/>
                          </w:rPr>
                          <m:t>π</m:t>
                        </m:r>
                      </m:e>
                      <m:sup>
                        <m:r>
                          <w:rPr>
                            <w:rFonts w:ascii="Cambria Math" w:hAnsi="Arial" w:cs="Arial"/>
                            <w:lang w:val="fr-FR"/>
                          </w:rPr>
                          <m:t>+</m:t>
                        </m:r>
                      </m:sup>
                    </m:sSup>
                    <m:r>
                      <w:rPr>
                        <w:rFonts w:ascii="Cambria Math" w:hAnsi="Arial" w:cs="Arial"/>
                        <w:lang w:val="fr-FR"/>
                      </w:rPr>
                      <m:t>→</m:t>
                    </m:r>
                    <m:sSup>
                      <m:sSupPr>
                        <m:ctrlPr>
                          <w:rPr>
                            <w:rFonts w:ascii="Cambria Math" w:hAnsi="Arial" w:cs="Arial"/>
                            <w:i/>
                            <w:lang w:val="fr-FR"/>
                          </w:rPr>
                        </m:ctrlPr>
                      </m:sSupPr>
                      <m:e>
                        <m:r>
                          <w:rPr>
                            <w:rFonts w:ascii="Cambria Math" w:hAnsi="Cambria Math" w:cs="Arial"/>
                            <w:lang w:val="fr-FR"/>
                          </w:rPr>
                          <m:t>μ</m:t>
                        </m:r>
                      </m:e>
                      <m:sup>
                        <m:r>
                          <w:rPr>
                            <w:rFonts w:ascii="Cambria Math" w:hAnsi="Arial" w:cs="Arial"/>
                            <w:lang w:val="fr-FR"/>
                          </w:rPr>
                          <m:t>+</m:t>
                        </m:r>
                      </m:sup>
                    </m:sSup>
                    <m:r>
                      <w:rPr>
                        <w:rFonts w:ascii="Cambria Math" w:hAnsi="Arial" w:cs="Arial"/>
                        <w:lang w:val="fr-FR"/>
                      </w:rPr>
                      <m:t>+</m:t>
                    </m:r>
                    <m:sSub>
                      <m:sSubPr>
                        <m:ctrlPr>
                          <w:rPr>
                            <w:rFonts w:ascii="Cambria Math" w:hAnsi="Arial" w:cs="Arial"/>
                            <w:i/>
                            <w:lang w:val="fr-FR"/>
                          </w:rPr>
                        </m:ctrlPr>
                      </m:sSubPr>
                      <m:e>
                        <m:r>
                          <w:rPr>
                            <w:rFonts w:ascii="Cambria Math" w:hAnsi="Cambria Math" w:cs="Arial"/>
                            <w:lang w:val="fr-FR"/>
                          </w:rPr>
                          <m:t>υ</m:t>
                        </m:r>
                      </m:e>
                      <m:sub>
                        <m:r>
                          <w:rPr>
                            <w:rFonts w:ascii="Cambria Math" w:hAnsi="Cambria Math" w:cs="Arial"/>
                            <w:lang w:val="fr-FR"/>
                          </w:rPr>
                          <m:t>μ</m:t>
                        </m:r>
                      </m:sub>
                    </m:sSub>
                  </m:oMath>
                  <w:r w:rsidR="00CD1C29">
                    <w:rPr>
                      <w:rFonts w:ascii="Arial" w:hAnsi="Arial" w:cs="Arial"/>
                      <w:lang w:val="fr-FR"/>
                    </w:rPr>
                    <w:t>)</w:t>
                  </w:r>
                </w:p>
                <w:p w:rsidR="00CD1C29" w:rsidRPr="00F96AD2" w:rsidRDefault="00CD1C29" w:rsidP="00495B41">
                  <w:pPr>
                    <w:ind w:left="708"/>
                    <w:rPr>
                      <w:rFonts w:ascii="Arial" w:hAnsi="Arial" w:cs="Arial"/>
                      <w:lang w:val="fr-FR"/>
                    </w:rPr>
                  </w:pPr>
                  <w:r>
                    <w:rPr>
                      <w:rFonts w:ascii="Arial" w:hAnsi="Arial" w:cs="Arial"/>
                      <w:lang w:val="fr-FR"/>
                    </w:rPr>
                    <w:t xml:space="preserve">Les muons sont aussi des particules instables ; elles se désintègrent avec une durée de vie </w:t>
                  </w:r>
                  <w:proofErr w:type="gramStart"/>
                  <w:r>
                    <w:rPr>
                      <w:rFonts w:ascii="Arial" w:hAnsi="Arial" w:cs="Arial"/>
                      <w:lang w:val="fr-FR"/>
                    </w:rPr>
                    <w:t xml:space="preserve">moyenne </w:t>
                  </w:r>
                  <m:oMath>
                    <w:proofErr w:type="gramEnd"/>
                    <m:r>
                      <w:rPr>
                        <w:rFonts w:ascii="Cambria Math" w:hAnsi="Cambria Math" w:cs="Arial"/>
                        <w:lang w:val="fr-FR"/>
                      </w:rPr>
                      <m:t>τ</m:t>
                    </m:r>
                    <m:r>
                      <w:rPr>
                        <w:rFonts w:ascii="Cambria Math" w:hAnsi="Arial" w:cs="Arial"/>
                        <w:lang w:val="fr-FR"/>
                      </w:rPr>
                      <m:t xml:space="preserve">~2 </m:t>
                    </m:r>
                    <m:r>
                      <m:rPr>
                        <m:sty m:val="p"/>
                      </m:rPr>
                      <w:rPr>
                        <w:rFonts w:ascii="Cambria Math" w:hAnsi="Cambria Math" w:cs="Arial"/>
                        <w:lang w:val="fr-FR"/>
                      </w:rPr>
                      <m:t>μ</m:t>
                    </m:r>
                    <m:r>
                      <m:rPr>
                        <m:sty m:val="p"/>
                      </m:rPr>
                      <w:rPr>
                        <w:rFonts w:ascii="Cambria Math" w:hAnsi="Arial" w:cs="Arial"/>
                        <w:lang w:val="fr-FR"/>
                      </w:rPr>
                      <m:t>s</m:t>
                    </m:r>
                  </m:oMath>
                  <w:r>
                    <w:rPr>
                      <w:rFonts w:ascii="Arial" w:hAnsi="Arial" w:cs="Arial"/>
                      <w:lang w:val="fr-FR"/>
                    </w:rPr>
                    <w:t>.</w:t>
                  </w:r>
                  <w:r w:rsidRPr="00F96AD2">
                    <w:rPr>
                      <w:rFonts w:ascii="Arial" w:hAnsi="Arial" w:cs="Arial"/>
                      <w:lang w:val="fr-FR"/>
                    </w:rPr>
                    <w:t xml:space="preserve"> </w:t>
                  </w:r>
                </w:p>
                <w:p w:rsidR="00CD1C29" w:rsidRPr="00F96AD2" w:rsidRDefault="00CD1C29" w:rsidP="00F96AD2">
                  <w:pPr>
                    <w:pStyle w:val="Paragraphedeliste"/>
                    <w:numPr>
                      <w:ilvl w:val="0"/>
                      <w:numId w:val="13"/>
                    </w:numPr>
                    <w:rPr>
                      <w:rFonts w:ascii="Arial" w:hAnsi="Arial" w:cs="Arial"/>
                      <w:lang w:val="fr-FR"/>
                    </w:rPr>
                  </w:pPr>
                  <w:r w:rsidRPr="00F96AD2">
                    <w:rPr>
                      <w:rFonts w:ascii="Arial" w:hAnsi="Arial" w:cs="Arial"/>
                      <w:lang w:val="fr-FR"/>
                    </w:rPr>
                    <w:t xml:space="preserve">une composante électromagnétique, constituée de photons, d’électrons et de positrons : par exemple les pions neutres </w:t>
                  </w:r>
                  <m:oMath>
                    <m:sSup>
                      <m:sSupPr>
                        <m:ctrlPr>
                          <w:rPr>
                            <w:rFonts w:ascii="Cambria Math" w:hAnsi="Arial" w:cs="Arial"/>
                            <w:i/>
                            <w:lang w:val="fr-FR"/>
                          </w:rPr>
                        </m:ctrlPr>
                      </m:sSupPr>
                      <m:e>
                        <m:r>
                          <w:rPr>
                            <w:rFonts w:ascii="Cambria Math" w:hAnsi="Cambria Math" w:cs="Arial"/>
                            <w:lang w:val="fr-FR"/>
                          </w:rPr>
                          <m:t>π</m:t>
                        </m:r>
                      </m:e>
                      <m:sup>
                        <m:r>
                          <w:rPr>
                            <w:rFonts w:ascii="Cambria Math" w:hAnsi="Cambria Math" w:cs="Arial"/>
                            <w:lang w:val="fr-FR"/>
                          </w:rPr>
                          <m:t>0</m:t>
                        </m:r>
                      </m:sup>
                    </m:sSup>
                  </m:oMath>
                  <w:r w:rsidRPr="00F96AD2">
                    <w:rPr>
                      <w:rFonts w:ascii="Arial" w:hAnsi="Arial" w:cs="Arial"/>
                      <w:lang w:val="fr-FR"/>
                    </w:rPr>
                    <w:t xml:space="preserve"> se désintègrent rapidement (</w:t>
                  </w:r>
                  <m:oMath>
                    <m:r>
                      <w:rPr>
                        <w:rFonts w:ascii="Cambria Math" w:hAnsi="Cambria Math" w:cs="Arial"/>
                        <w:lang w:val="fr-FR"/>
                      </w:rPr>
                      <m:t>τ</m:t>
                    </m:r>
                    <m:r>
                      <w:rPr>
                        <w:rFonts w:ascii="Cambria Math" w:hAnsi="Arial" w:cs="Arial"/>
                        <w:lang w:val="fr-FR"/>
                      </w:rPr>
                      <m:t>~</m:t>
                    </m:r>
                    <m:sSup>
                      <m:sSupPr>
                        <m:ctrlPr>
                          <w:rPr>
                            <w:rFonts w:ascii="Cambria Math" w:hAnsi="Arial" w:cs="Arial"/>
                            <w:i/>
                            <w:lang w:val="fr-FR"/>
                          </w:rPr>
                        </m:ctrlPr>
                      </m:sSupPr>
                      <m:e>
                        <m:r>
                          <w:rPr>
                            <w:rFonts w:ascii="Cambria Math" w:hAnsi="Arial" w:cs="Arial"/>
                            <w:lang w:val="fr-FR"/>
                          </w:rPr>
                          <m:t>10</m:t>
                        </m:r>
                      </m:e>
                      <m:sup>
                        <m:r>
                          <w:rPr>
                            <w:rFonts w:ascii="Cambria Math" w:hAnsi="Cambria Math" w:cs="Arial"/>
                            <w:lang w:val="fr-FR"/>
                          </w:rPr>
                          <m:t>-</m:t>
                        </m:r>
                        <m:r>
                          <w:rPr>
                            <w:rFonts w:ascii="Cambria Math" w:hAnsi="Arial" w:cs="Arial"/>
                            <w:lang w:val="fr-FR"/>
                          </w:rPr>
                          <m:t>16</m:t>
                        </m:r>
                      </m:sup>
                    </m:sSup>
                  </m:oMath>
                  <w:r w:rsidRPr="00F96AD2">
                    <w:rPr>
                      <w:rFonts w:ascii="Arial" w:hAnsi="Arial" w:cs="Arial"/>
                      <w:lang w:val="fr-FR"/>
                    </w:rPr>
                    <w:t xml:space="preserve"> </w:t>
                  </w:r>
                  <w:r w:rsidRPr="00D21492">
                    <w:rPr>
                      <w:rFonts w:cs="Times New Roman"/>
                      <w:lang w:val="fr-FR"/>
                    </w:rPr>
                    <w:t>s</w:t>
                  </w:r>
                  <w:r w:rsidRPr="00F96AD2">
                    <w:rPr>
                      <w:rFonts w:ascii="Arial" w:hAnsi="Arial" w:cs="Arial"/>
                      <w:lang w:val="fr-FR"/>
                    </w:rPr>
                    <w:t>) en deux photons.</w:t>
                  </w:r>
                </w:p>
                <w:p w:rsidR="00CD1C29" w:rsidRPr="00F96AD2" w:rsidRDefault="00CD1C29" w:rsidP="00F96AD2">
                  <w:pPr>
                    <w:rPr>
                      <w:rFonts w:ascii="Arial" w:hAnsi="Arial" w:cs="Arial"/>
                      <w:lang w:val="fr-FR"/>
                    </w:rPr>
                  </w:pPr>
                  <w:r w:rsidRPr="00F96AD2">
                    <w:rPr>
                      <w:rFonts w:ascii="Arial" w:hAnsi="Arial" w:cs="Arial"/>
                      <w:lang w:val="fr-FR"/>
                    </w:rPr>
                    <w:t xml:space="preserve">Du fait des interactions et des durées de vie des particules il reste au sol principalement des muons (75 %), des électrons et positrons, et des neutrinos. </w:t>
                  </w:r>
                </w:p>
                <w:p w:rsidR="00CD1C29" w:rsidRPr="00F96AD2" w:rsidRDefault="00CD1C29" w:rsidP="00F96AD2">
                  <w:pPr>
                    <w:rPr>
                      <w:rFonts w:ascii="Arial" w:hAnsi="Arial" w:cs="Arial"/>
                      <w:lang w:val="fr-FR"/>
                    </w:rPr>
                  </w:pPr>
                  <w:r w:rsidRPr="00F96AD2">
                    <w:rPr>
                      <w:rFonts w:ascii="Arial" w:hAnsi="Arial" w:cs="Arial"/>
                      <w:lang w:val="fr-FR"/>
                    </w:rPr>
                    <w:t xml:space="preserve">Depuis la découverte de ces particules il y a un siècle,  par Viktor Hess et Domenico </w:t>
                  </w:r>
                  <w:proofErr w:type="spellStart"/>
                  <w:r w:rsidRPr="00F96AD2">
                    <w:rPr>
                      <w:rFonts w:ascii="Arial" w:hAnsi="Arial" w:cs="Arial"/>
                      <w:lang w:val="fr-FR"/>
                    </w:rPr>
                    <w:t>Pacini</w:t>
                  </w:r>
                  <w:proofErr w:type="spellEnd"/>
                  <w:r w:rsidRPr="00F96AD2">
                    <w:rPr>
                      <w:rFonts w:ascii="Arial" w:hAnsi="Arial" w:cs="Arial"/>
                      <w:lang w:val="fr-FR"/>
                    </w:rPr>
                    <w:t>, les rayons cosmiques sont encore  aujourd'hui un sujet d'étude majeur dans de nombreux domaines de  l'astrophysique.</w:t>
                  </w:r>
                </w:p>
              </w:txbxContent>
            </v:textbox>
          </v:shape>
        </w:pict>
      </w:r>
    </w:p>
    <w:p w:rsidR="00B10539" w:rsidRDefault="00B10539" w:rsidP="00B10539">
      <w:pPr>
        <w:pStyle w:val="Titre1"/>
        <w:numPr>
          <w:ilvl w:val="0"/>
          <w:numId w:val="0"/>
        </w:numPr>
        <w:ind w:left="357"/>
      </w:pPr>
    </w:p>
    <w:p w:rsidR="00B10539" w:rsidRPr="00B10539" w:rsidRDefault="00B10539" w:rsidP="00B10539">
      <w:pPr>
        <w:pStyle w:val="Titre2"/>
        <w:numPr>
          <w:ilvl w:val="0"/>
          <w:numId w:val="0"/>
        </w:numPr>
        <w:ind w:left="714"/>
        <w:rPr>
          <w:lang w:bidi="en-US"/>
        </w:rPr>
      </w:pPr>
    </w:p>
    <w:p w:rsidR="00B10539" w:rsidRDefault="00B10539" w:rsidP="00B10539">
      <w:pPr>
        <w:pStyle w:val="Titre1"/>
        <w:numPr>
          <w:ilvl w:val="0"/>
          <w:numId w:val="0"/>
        </w:numPr>
      </w:pPr>
    </w:p>
    <w:p w:rsidR="00B10539" w:rsidRDefault="00B10539" w:rsidP="00B10539">
      <w:pPr>
        <w:pStyle w:val="Titre1"/>
        <w:numPr>
          <w:ilvl w:val="0"/>
          <w:numId w:val="0"/>
        </w:numPr>
        <w:ind w:firstLine="357"/>
      </w:pPr>
    </w:p>
    <w:p w:rsidR="00B10539" w:rsidRDefault="00B10539" w:rsidP="00B10539">
      <w:pPr>
        <w:pStyle w:val="Titre1"/>
        <w:numPr>
          <w:ilvl w:val="0"/>
          <w:numId w:val="0"/>
        </w:numPr>
        <w:ind w:left="357"/>
      </w:pPr>
    </w:p>
    <w:p w:rsidR="00B10539" w:rsidRDefault="00B10539" w:rsidP="00B10539">
      <w:pPr>
        <w:pStyle w:val="Titre1"/>
        <w:numPr>
          <w:ilvl w:val="0"/>
          <w:numId w:val="0"/>
        </w:numPr>
      </w:pPr>
    </w:p>
    <w:p w:rsidR="00B10539" w:rsidRDefault="00B10539" w:rsidP="00B10539">
      <w:pPr>
        <w:pStyle w:val="Titre1"/>
        <w:numPr>
          <w:ilvl w:val="0"/>
          <w:numId w:val="0"/>
        </w:numPr>
        <w:ind w:left="357"/>
      </w:pPr>
    </w:p>
    <w:p w:rsidR="00B10539" w:rsidRDefault="00B10539" w:rsidP="00B10539">
      <w:pPr>
        <w:pStyle w:val="Titre1"/>
        <w:numPr>
          <w:ilvl w:val="0"/>
          <w:numId w:val="0"/>
        </w:numPr>
        <w:ind w:left="357"/>
      </w:pPr>
    </w:p>
    <w:p w:rsidR="00B10539" w:rsidRDefault="00B10539" w:rsidP="00B10539">
      <w:pPr>
        <w:pStyle w:val="Titre1"/>
        <w:numPr>
          <w:ilvl w:val="0"/>
          <w:numId w:val="0"/>
        </w:numPr>
      </w:pPr>
    </w:p>
    <w:p w:rsidR="00B10539" w:rsidRDefault="00B10539" w:rsidP="00B10539">
      <w:pPr>
        <w:pStyle w:val="Titre1"/>
        <w:numPr>
          <w:ilvl w:val="0"/>
          <w:numId w:val="0"/>
        </w:numPr>
      </w:pPr>
    </w:p>
    <w:p w:rsidR="00B10539" w:rsidRDefault="00B10539" w:rsidP="00B10539">
      <w:pPr>
        <w:pStyle w:val="Titre1"/>
        <w:numPr>
          <w:ilvl w:val="0"/>
          <w:numId w:val="0"/>
        </w:numPr>
        <w:ind w:left="357"/>
      </w:pPr>
    </w:p>
    <w:p w:rsidR="00B10539" w:rsidRDefault="00B10539" w:rsidP="00B10539">
      <w:pPr>
        <w:pStyle w:val="Titre1"/>
        <w:numPr>
          <w:ilvl w:val="0"/>
          <w:numId w:val="0"/>
        </w:numPr>
      </w:pPr>
    </w:p>
    <w:p w:rsidR="00B10539" w:rsidRDefault="00B10539" w:rsidP="00B10539">
      <w:pPr>
        <w:pStyle w:val="Titre1"/>
        <w:numPr>
          <w:ilvl w:val="0"/>
          <w:numId w:val="0"/>
        </w:numPr>
      </w:pPr>
    </w:p>
    <w:p w:rsidR="00B10539" w:rsidRDefault="00076D35" w:rsidP="00B10539">
      <w:pPr>
        <w:pStyle w:val="Titre1"/>
        <w:numPr>
          <w:ilvl w:val="0"/>
          <w:numId w:val="0"/>
        </w:numPr>
      </w:pPr>
      <w:r>
        <w:rPr>
          <w:noProof/>
        </w:rPr>
        <w:pict>
          <v:shape id="_x0000_s1102" type="#_x0000_t202" style="position:absolute;left:0;text-align:left;margin-left:0;margin-top:16.9pt;width:521.5pt;height:446.55pt;z-index:251687936;mso-width-relative:margin;mso-height-relative:margin" strokeweight="1pt">
            <v:textbox>
              <w:txbxContent>
                <w:p w:rsidR="00CD1C29" w:rsidRPr="006E4A82" w:rsidRDefault="00CD1C29" w:rsidP="00811B67">
                  <w:pPr>
                    <w:jc w:val="left"/>
                    <w:rPr>
                      <w:rFonts w:ascii="Arial" w:hAnsi="Arial" w:cs="Arial"/>
                      <w:u w:val="single"/>
                      <w:lang w:val="fr-FR"/>
                    </w:rPr>
                  </w:pPr>
                  <w:r w:rsidRPr="006E4A82">
                    <w:rPr>
                      <w:rFonts w:ascii="Arial" w:hAnsi="Arial" w:cs="Arial"/>
                      <w:u w:val="single"/>
                      <w:lang w:val="fr-FR"/>
                    </w:rPr>
                    <w:t xml:space="preserve">Doc </w:t>
                  </w:r>
                  <w:r>
                    <w:rPr>
                      <w:rFonts w:ascii="Arial" w:hAnsi="Arial" w:cs="Arial"/>
                      <w:u w:val="single"/>
                      <w:lang w:val="fr-FR"/>
                    </w:rPr>
                    <w:t>3</w:t>
                  </w:r>
                  <w:r w:rsidRPr="006E4A82">
                    <w:rPr>
                      <w:rFonts w:ascii="Arial" w:hAnsi="Arial" w:cs="Arial"/>
                      <w:u w:val="single"/>
                      <w:lang w:val="fr-FR"/>
                    </w:rPr>
                    <w:t xml:space="preserve"> : </w:t>
                  </w:r>
                  <w:r>
                    <w:rPr>
                      <w:rFonts w:ascii="Arial" w:hAnsi="Arial" w:cs="Arial"/>
                      <w:u w:val="single"/>
                      <w:lang w:val="fr-FR"/>
                    </w:rPr>
                    <w:t xml:space="preserve">Le </w:t>
                  </w:r>
                  <w:proofErr w:type="spellStart"/>
                  <w:r>
                    <w:rPr>
                      <w:rFonts w:ascii="Arial" w:hAnsi="Arial" w:cs="Arial"/>
                      <w:u w:val="single"/>
                      <w:lang w:val="fr-FR"/>
                    </w:rPr>
                    <w:t>cosmodétecteur</w:t>
                  </w:r>
                  <w:proofErr w:type="spellEnd"/>
                </w:p>
                <w:p w:rsidR="00CD1C29" w:rsidRDefault="00CD1C29" w:rsidP="00463E6C">
                  <w:pPr>
                    <w:rPr>
                      <w:rFonts w:ascii="Arial" w:hAnsi="Arial" w:cs="Arial"/>
                      <w:lang w:val="fr-FR"/>
                    </w:rPr>
                  </w:pPr>
                  <w:r>
                    <w:rPr>
                      <w:rFonts w:ascii="Arial" w:hAnsi="Arial" w:cs="Arial"/>
                      <w:lang w:val="fr-FR"/>
                    </w:rPr>
                    <w:t>Ce</w:t>
                  </w:r>
                  <w:r w:rsidRPr="00463E6C">
                    <w:rPr>
                      <w:rFonts w:ascii="Arial" w:hAnsi="Arial" w:cs="Arial"/>
                      <w:lang w:val="fr-FR"/>
                    </w:rPr>
                    <w:t xml:space="preserve"> détecteur </w:t>
                  </w:r>
                  <w:r>
                    <w:rPr>
                      <w:rFonts w:ascii="Arial" w:hAnsi="Arial" w:cs="Arial"/>
                      <w:lang w:val="fr-FR"/>
                    </w:rPr>
                    <w:t>(</w:t>
                  </w:r>
                  <w:r w:rsidR="00076D35">
                    <w:rPr>
                      <w:rFonts w:ascii="Arial" w:hAnsi="Arial" w:cs="Arial"/>
                      <w:lang w:val="fr-FR"/>
                    </w:rPr>
                    <w:fldChar w:fldCharType="begin"/>
                  </w:r>
                  <w:r w:rsidR="00745D80">
                    <w:rPr>
                      <w:rFonts w:ascii="Arial" w:hAnsi="Arial" w:cs="Arial"/>
                      <w:lang w:val="fr-FR"/>
                    </w:rPr>
                    <w:instrText xml:space="preserve"> REF _Ref346610089 \h </w:instrText>
                  </w:r>
                  <w:r w:rsidR="00076D35">
                    <w:rPr>
                      <w:rFonts w:ascii="Arial" w:hAnsi="Arial" w:cs="Arial"/>
                      <w:lang w:val="fr-FR"/>
                    </w:rPr>
                  </w:r>
                  <w:r w:rsidR="00076D35">
                    <w:rPr>
                      <w:rFonts w:ascii="Arial" w:hAnsi="Arial" w:cs="Arial"/>
                      <w:lang w:val="fr-FR"/>
                    </w:rPr>
                    <w:fldChar w:fldCharType="separate"/>
                  </w:r>
                  <w:r w:rsidR="00745D80" w:rsidRPr="00CE7CC8">
                    <w:rPr>
                      <w:lang w:val="fr-FR"/>
                    </w:rPr>
                    <w:t xml:space="preserve">Figure </w:t>
                  </w:r>
                  <w:r w:rsidR="00745D80" w:rsidRPr="00CE7CC8">
                    <w:rPr>
                      <w:noProof/>
                      <w:lang w:val="fr-FR"/>
                    </w:rPr>
                    <w:t>3</w:t>
                  </w:r>
                  <w:r w:rsidR="00076D35">
                    <w:rPr>
                      <w:rFonts w:ascii="Arial" w:hAnsi="Arial" w:cs="Arial"/>
                      <w:lang w:val="fr-FR"/>
                    </w:rPr>
                    <w:fldChar w:fldCharType="end"/>
                  </w:r>
                  <w:r>
                    <w:rPr>
                      <w:rFonts w:ascii="Arial" w:hAnsi="Arial" w:cs="Arial"/>
                      <w:lang w:val="fr-FR"/>
                    </w:rPr>
                    <w:t xml:space="preserve">) </w:t>
                  </w:r>
                  <w:r w:rsidRPr="00463E6C">
                    <w:rPr>
                      <w:rFonts w:ascii="Arial" w:hAnsi="Arial" w:cs="Arial"/>
                      <w:lang w:val="fr-FR"/>
                    </w:rPr>
                    <w:t xml:space="preserve">permet </w:t>
                  </w:r>
                  <w:r>
                    <w:rPr>
                      <w:rFonts w:ascii="Arial" w:hAnsi="Arial" w:cs="Arial"/>
                      <w:lang w:val="fr-FR"/>
                    </w:rPr>
                    <w:t xml:space="preserve">notamment de compter les muons cosmiques. </w:t>
                  </w:r>
                </w:p>
                <w:p w:rsidR="00CD1C29" w:rsidRPr="00761CCE" w:rsidRDefault="00CD1C29" w:rsidP="00482749">
                  <w:pPr>
                    <w:rPr>
                      <w:rFonts w:ascii="Arial" w:hAnsi="Arial" w:cs="Arial"/>
                      <w:lang w:val="fr-FR"/>
                    </w:rPr>
                  </w:pPr>
                  <w:r w:rsidRPr="00761CCE">
                    <w:rPr>
                      <w:rFonts w:ascii="Arial" w:hAnsi="Arial" w:cs="Arial"/>
                      <w:lang w:val="fr-FR"/>
                    </w:rPr>
                    <w:t xml:space="preserve">Le matériau du scintillateur est un plastique </w:t>
                  </w:r>
                  <w:r w:rsidR="003117E8">
                    <w:rPr>
                      <w:rFonts w:ascii="Arial" w:hAnsi="Arial" w:cs="Arial"/>
                      <w:lang w:val="fr-FR"/>
                    </w:rPr>
                    <w:t>transparent</w:t>
                  </w:r>
                  <w:r w:rsidRPr="00761CCE">
                    <w:rPr>
                      <w:rFonts w:ascii="Arial" w:hAnsi="Arial" w:cs="Arial"/>
                      <w:lang w:val="fr-FR"/>
                    </w:rPr>
                    <w:t xml:space="preserve"> qui produit par fluorescence de la lumière UV et visible lorsqu’un</w:t>
                  </w:r>
                  <w:r>
                    <w:rPr>
                      <w:rFonts w:ascii="Arial" w:hAnsi="Arial" w:cs="Arial"/>
                      <w:lang w:val="fr-FR"/>
                    </w:rPr>
                    <w:t xml:space="preserve"> muon (ou un autre type de </w:t>
                  </w:r>
                  <w:r w:rsidRPr="00761CCE">
                    <w:rPr>
                      <w:rFonts w:ascii="Arial" w:hAnsi="Arial" w:cs="Arial"/>
                      <w:lang w:val="fr-FR"/>
                    </w:rPr>
                    <w:t>particule chargée</w:t>
                  </w:r>
                  <w:r>
                    <w:rPr>
                      <w:rFonts w:ascii="Arial" w:hAnsi="Arial" w:cs="Arial"/>
                      <w:lang w:val="fr-FR"/>
                    </w:rPr>
                    <w:t xml:space="preserve">) </w:t>
                  </w:r>
                  <w:r w:rsidRPr="00761CCE">
                    <w:rPr>
                      <w:rFonts w:ascii="Arial" w:hAnsi="Arial" w:cs="Arial"/>
                      <w:lang w:val="fr-FR"/>
                    </w:rPr>
                    <w:t>le traverse</w:t>
                  </w:r>
                  <w:r w:rsidR="003117E8">
                    <w:rPr>
                      <w:rFonts w:ascii="Arial" w:hAnsi="Arial" w:cs="Arial"/>
                      <w:lang w:val="fr-FR"/>
                    </w:rPr>
                    <w:t xml:space="preserve"> (</w:t>
                  </w:r>
                  <w:r w:rsidR="00076D35">
                    <w:rPr>
                      <w:rFonts w:ascii="Arial" w:hAnsi="Arial" w:cs="Arial"/>
                      <w:lang w:val="fr-FR"/>
                    </w:rPr>
                    <w:fldChar w:fldCharType="begin"/>
                  </w:r>
                  <w:r w:rsidR="00745D80">
                    <w:rPr>
                      <w:rFonts w:ascii="Arial" w:hAnsi="Arial" w:cs="Arial"/>
                      <w:lang w:val="fr-FR"/>
                    </w:rPr>
                    <w:instrText xml:space="preserve"> REF _Ref346610170 \h </w:instrText>
                  </w:r>
                  <w:r w:rsidR="00076D35">
                    <w:rPr>
                      <w:rFonts w:ascii="Arial" w:hAnsi="Arial" w:cs="Arial"/>
                      <w:lang w:val="fr-FR"/>
                    </w:rPr>
                  </w:r>
                  <w:r w:rsidR="00076D35">
                    <w:rPr>
                      <w:rFonts w:ascii="Arial" w:hAnsi="Arial" w:cs="Arial"/>
                      <w:lang w:val="fr-FR"/>
                    </w:rPr>
                    <w:fldChar w:fldCharType="separate"/>
                  </w:r>
                  <w:r w:rsidR="00745D80" w:rsidRPr="00745D80">
                    <w:rPr>
                      <w:lang w:val="fr-FR"/>
                    </w:rPr>
                    <w:t xml:space="preserve">Figure </w:t>
                  </w:r>
                  <w:r w:rsidR="00745D80" w:rsidRPr="00745D80">
                    <w:rPr>
                      <w:noProof/>
                      <w:lang w:val="fr-FR"/>
                    </w:rPr>
                    <w:t>4</w:t>
                  </w:r>
                  <w:r w:rsidR="00076D35">
                    <w:rPr>
                      <w:rFonts w:ascii="Arial" w:hAnsi="Arial" w:cs="Arial"/>
                      <w:lang w:val="fr-FR"/>
                    </w:rPr>
                    <w:fldChar w:fldCharType="end"/>
                  </w:r>
                  <w:r w:rsidR="003117E8">
                    <w:rPr>
                      <w:rFonts w:ascii="Arial" w:hAnsi="Arial" w:cs="Arial"/>
                      <w:lang w:val="fr-FR"/>
                    </w:rPr>
                    <w:t>)</w:t>
                  </w:r>
                  <w:r w:rsidRPr="00761CCE">
                    <w:rPr>
                      <w:rFonts w:ascii="Arial" w:hAnsi="Arial" w:cs="Arial"/>
                      <w:lang w:val="fr-FR"/>
                    </w:rPr>
                    <w:t xml:space="preserve">. Une surface réfléchissante est disposée autour du scintillateur </w:t>
                  </w:r>
                  <w:r>
                    <w:rPr>
                      <w:rFonts w:ascii="Arial" w:hAnsi="Arial" w:cs="Arial"/>
                      <w:lang w:val="fr-FR"/>
                    </w:rPr>
                    <w:t xml:space="preserve">et joue le rôle de miroir </w:t>
                  </w:r>
                  <w:r w:rsidRPr="00761CCE">
                    <w:rPr>
                      <w:rFonts w:ascii="Arial" w:hAnsi="Arial" w:cs="Arial"/>
                      <w:lang w:val="fr-FR"/>
                    </w:rPr>
                    <w:t xml:space="preserve">pour qu’une partie du signal lumineux atteigne la photocathode du </w:t>
                  </w:r>
                  <w:r>
                    <w:rPr>
                      <w:rFonts w:ascii="Arial" w:hAnsi="Arial" w:cs="Arial"/>
                      <w:lang w:val="fr-FR"/>
                    </w:rPr>
                    <w:t>photomultiplicateur</w:t>
                  </w:r>
                  <w:r w:rsidRPr="00761CCE">
                    <w:rPr>
                      <w:rFonts w:ascii="Arial" w:hAnsi="Arial" w:cs="Arial"/>
                      <w:lang w:val="fr-FR"/>
                    </w:rPr>
                    <w:t xml:space="preserve">. Des électrons sont alors arrachés à la photocathode par effet photoélectrique, puis ces électrons sont focalisés et accélérés sur la première dynode d’où encore plus d’électrons sont arrachés. Ce processus d’amplification se poursuit jusqu’à l’anode où les électrons sont collectés et génèrent une impulsion électrique de quelques dixièmes de volts et d’une durée de l’ordre de </w:t>
                  </w:r>
                  <w:r w:rsidRPr="003117E8">
                    <w:rPr>
                      <w:rFonts w:cs="Times New Roman"/>
                      <w:lang w:val="fr-FR"/>
                    </w:rPr>
                    <w:t>20 ns</w:t>
                  </w:r>
                  <w:r w:rsidRPr="00761CCE">
                    <w:rPr>
                      <w:rFonts w:ascii="Arial" w:hAnsi="Arial" w:cs="Arial"/>
                      <w:lang w:val="fr-FR"/>
                    </w:rPr>
                    <w:t xml:space="preserve">. La tension appliquée entre la photocathode et l’anode est de l’ordre de </w:t>
                  </w:r>
                  <w:r w:rsidRPr="003117E8">
                    <w:rPr>
                      <w:rFonts w:cs="Times New Roman"/>
                      <w:lang w:val="fr-FR"/>
                    </w:rPr>
                    <w:t>1000 V</w:t>
                  </w:r>
                  <w:r w:rsidRPr="00761CCE">
                    <w:rPr>
                      <w:rFonts w:ascii="Arial" w:hAnsi="Arial" w:cs="Arial"/>
                      <w:lang w:val="fr-FR"/>
                    </w:rPr>
                    <w:t xml:space="preserve">. </w:t>
                  </w:r>
                </w:p>
                <w:p w:rsidR="00CD1C29" w:rsidRDefault="00CD1C29" w:rsidP="00482749">
                  <w:pPr>
                    <w:rPr>
                      <w:rFonts w:ascii="Arial" w:hAnsi="Arial" w:cs="Arial"/>
                      <w:lang w:val="fr-FR"/>
                    </w:rPr>
                  </w:pPr>
                  <w:r>
                    <w:rPr>
                      <w:rFonts w:ascii="Arial" w:hAnsi="Arial" w:cs="Arial"/>
                      <w:lang w:val="fr-FR"/>
                    </w:rPr>
                    <w:t xml:space="preserve">A cause de l’agitation thermique, des électrons sont arrachés à la photocathode et génèrent en sortie des impulsions électriques qui constituent le bruit de fond. Pour éliminer ce bruit : </w:t>
                  </w:r>
                </w:p>
                <w:p w:rsidR="00CD1C29" w:rsidRPr="00482749" w:rsidRDefault="00CD1C29" w:rsidP="00482749">
                  <w:pPr>
                    <w:pStyle w:val="Paragraphedeliste"/>
                    <w:numPr>
                      <w:ilvl w:val="0"/>
                      <w:numId w:val="14"/>
                    </w:numPr>
                    <w:rPr>
                      <w:rFonts w:ascii="Arial" w:hAnsi="Arial" w:cs="Arial"/>
                      <w:lang w:val="fr-FR"/>
                    </w:rPr>
                  </w:pPr>
                  <w:r>
                    <w:rPr>
                      <w:rFonts w:ascii="Arial" w:hAnsi="Arial" w:cs="Arial"/>
                      <w:lang w:val="fr-FR"/>
                    </w:rPr>
                    <w:t>on règle un seuil : le</w:t>
                  </w:r>
                  <w:r w:rsidRPr="00482749">
                    <w:rPr>
                      <w:rFonts w:ascii="Arial" w:hAnsi="Arial" w:cs="Arial"/>
                      <w:lang w:val="fr-FR"/>
                    </w:rPr>
                    <w:t xml:space="preserve"> boitier électronique qui numérise les signaux électriques en sortie d</w:t>
                  </w:r>
                  <w:r>
                    <w:rPr>
                      <w:rFonts w:ascii="Arial" w:hAnsi="Arial" w:cs="Arial"/>
                      <w:lang w:val="fr-FR"/>
                    </w:rPr>
                    <w:t>es photomultiplicateurs</w:t>
                  </w:r>
                  <w:r w:rsidRPr="00482749">
                    <w:rPr>
                      <w:rFonts w:ascii="Arial" w:hAnsi="Arial" w:cs="Arial"/>
                      <w:lang w:val="fr-FR"/>
                    </w:rPr>
                    <w:t xml:space="preserve"> discrimine les signaux trop faibles </w:t>
                  </w:r>
                  <w:r>
                    <w:rPr>
                      <w:rFonts w:ascii="Arial" w:hAnsi="Arial" w:cs="Arial"/>
                      <w:lang w:val="fr-FR"/>
                    </w:rPr>
                    <w:t xml:space="preserve">dont l’amplitude ne dépasse pas ce seuil </w:t>
                  </w:r>
                  <w:r w:rsidRPr="00482749">
                    <w:rPr>
                      <w:rFonts w:ascii="Arial" w:hAnsi="Arial" w:cs="Arial"/>
                      <w:lang w:val="fr-FR"/>
                    </w:rPr>
                    <w:t>;</w:t>
                  </w:r>
                </w:p>
                <w:p w:rsidR="00CD1C29" w:rsidRPr="00482749" w:rsidRDefault="00CD1C29" w:rsidP="00482749">
                  <w:pPr>
                    <w:pStyle w:val="Paragraphedeliste"/>
                    <w:numPr>
                      <w:ilvl w:val="0"/>
                      <w:numId w:val="14"/>
                    </w:numPr>
                    <w:rPr>
                      <w:rFonts w:ascii="Arial" w:hAnsi="Arial" w:cs="Arial"/>
                      <w:lang w:val="fr-FR"/>
                    </w:rPr>
                  </w:pPr>
                  <w:r>
                    <w:rPr>
                      <w:rFonts w:ascii="Arial" w:hAnsi="Arial" w:cs="Arial"/>
                      <w:lang w:val="fr-FR"/>
                    </w:rPr>
                    <w:t xml:space="preserve">on détecte les signaux coïncidents : lorsqu’un muon traverse deux scintillateurs il génère en sortie des photomultiplicateurs deux signaux quasi-simultanés.   </w:t>
                  </w:r>
                </w:p>
                <w:p w:rsidR="00CD1C29" w:rsidRDefault="00CD1C29" w:rsidP="00482749">
                  <w:pPr>
                    <w:rPr>
                      <w:rFonts w:ascii="Arial" w:hAnsi="Arial" w:cs="Arial"/>
                      <w:lang w:val="fr-FR"/>
                    </w:rPr>
                  </w:pPr>
                  <w:r>
                    <w:rPr>
                      <w:rFonts w:ascii="Arial" w:hAnsi="Arial" w:cs="Arial"/>
                      <w:lang w:val="fr-FR"/>
                    </w:rPr>
                    <w:t xml:space="preserve">Exemple de mesures à Toulouse sur </w:t>
                  </w:r>
                  <w:r w:rsidR="00DA49EE" w:rsidRPr="00DA49EE">
                    <w:rPr>
                      <w:rFonts w:cs="Times New Roman"/>
                      <w:lang w:val="fr-FR"/>
                    </w:rPr>
                    <w:t>20</w:t>
                  </w:r>
                  <w:r>
                    <w:rPr>
                      <w:rFonts w:ascii="Arial" w:hAnsi="Arial" w:cs="Arial"/>
                      <w:lang w:val="fr-FR"/>
                    </w:rPr>
                    <w:t xml:space="preserve"> intervalles consécutifs de durée </w:t>
                  </w:r>
                  <w:r w:rsidR="00DA49EE" w:rsidRPr="00DA49EE">
                    <w:rPr>
                      <w:rFonts w:cs="Times New Roman"/>
                      <w:lang w:val="fr-FR"/>
                    </w:rPr>
                    <w:t>300</w:t>
                  </w:r>
                  <w:r w:rsidRPr="00DA49EE">
                    <w:rPr>
                      <w:rFonts w:cs="Times New Roman"/>
                      <w:lang w:val="fr-FR"/>
                    </w:rPr>
                    <w:t xml:space="preserve"> s</w:t>
                  </w:r>
                  <w:r w:rsidR="00DA49EE">
                    <w:rPr>
                      <w:rFonts w:ascii="Arial" w:hAnsi="Arial" w:cs="Arial"/>
                      <w:lang w:val="fr-FR"/>
                    </w:rPr>
                    <w:t xml:space="preserve"> chacun</w:t>
                  </w:r>
                  <w:r>
                    <w:rPr>
                      <w:rFonts w:ascii="Arial" w:hAnsi="Arial" w:cs="Arial"/>
                      <w:lang w:val="fr-FR"/>
                    </w:rPr>
                    <w:t>.</w:t>
                  </w:r>
                </w:p>
                <w:tbl>
                  <w:tblPr>
                    <w:tblStyle w:val="Grilledutableau"/>
                    <w:tblW w:w="8791" w:type="dxa"/>
                    <w:tblInd w:w="672" w:type="dxa"/>
                    <w:tblLook w:val="04A0"/>
                  </w:tblPr>
                  <w:tblGrid>
                    <w:gridCol w:w="858"/>
                    <w:gridCol w:w="1267"/>
                    <w:gridCol w:w="986"/>
                    <w:gridCol w:w="1267"/>
                    <w:gridCol w:w="971"/>
                    <w:gridCol w:w="1267"/>
                    <w:gridCol w:w="908"/>
                    <w:gridCol w:w="1267"/>
                  </w:tblGrid>
                  <w:tr w:rsidR="00CD1C29" w:rsidTr="00245063">
                    <w:tc>
                      <w:tcPr>
                        <w:tcW w:w="858" w:type="dxa"/>
                        <w:vAlign w:val="center"/>
                      </w:tcPr>
                      <w:p w:rsidR="00CD1C29" w:rsidRPr="00E26AEF" w:rsidRDefault="00CD1C29" w:rsidP="00E26AEF">
                        <w:pPr>
                          <w:jc w:val="center"/>
                          <w:rPr>
                            <w:rFonts w:ascii="Arial" w:hAnsi="Arial" w:cs="Arial"/>
                            <w:sz w:val="16"/>
                            <w:szCs w:val="16"/>
                            <w:lang w:val="fr-FR"/>
                          </w:rPr>
                        </w:pPr>
                        <w:r w:rsidRPr="00E26AEF">
                          <w:rPr>
                            <w:rFonts w:ascii="Arial" w:hAnsi="Arial" w:cs="Arial"/>
                            <w:sz w:val="16"/>
                            <w:szCs w:val="16"/>
                            <w:lang w:val="fr-FR"/>
                          </w:rPr>
                          <w:t>N° intervalle</w:t>
                        </w:r>
                      </w:p>
                    </w:tc>
                    <w:tc>
                      <w:tcPr>
                        <w:tcW w:w="1267" w:type="dxa"/>
                        <w:vAlign w:val="center"/>
                      </w:tcPr>
                      <w:p w:rsidR="00CD1C29" w:rsidRPr="00E26AEF" w:rsidRDefault="00CD1C29" w:rsidP="00AF6B0E">
                        <w:pPr>
                          <w:jc w:val="center"/>
                          <w:rPr>
                            <w:rFonts w:ascii="Arial" w:hAnsi="Arial" w:cs="Arial"/>
                            <w:sz w:val="18"/>
                            <w:szCs w:val="18"/>
                            <w:lang w:val="fr-FR"/>
                          </w:rPr>
                        </w:pPr>
                        <w:proofErr w:type="spellStart"/>
                        <w:r w:rsidRPr="00E26AEF">
                          <w:rPr>
                            <w:rFonts w:ascii="Arial" w:hAnsi="Arial" w:cs="Arial"/>
                            <w:sz w:val="18"/>
                            <w:szCs w:val="18"/>
                            <w:lang w:val="fr-FR"/>
                          </w:rPr>
                          <w:t>Nbre</w:t>
                        </w:r>
                        <w:proofErr w:type="spellEnd"/>
                        <w:r w:rsidRPr="00E26AEF">
                          <w:rPr>
                            <w:rFonts w:ascii="Arial" w:hAnsi="Arial" w:cs="Arial"/>
                            <w:sz w:val="18"/>
                            <w:szCs w:val="18"/>
                            <w:lang w:val="fr-FR"/>
                          </w:rPr>
                          <w:t xml:space="preserve"> de coïncidence</w:t>
                        </w:r>
                        <w:r>
                          <w:rPr>
                            <w:rFonts w:ascii="Arial" w:hAnsi="Arial" w:cs="Arial"/>
                            <w:sz w:val="18"/>
                            <w:szCs w:val="18"/>
                            <w:lang w:val="fr-FR"/>
                          </w:rPr>
                          <w:t>s</w:t>
                        </w:r>
                      </w:p>
                    </w:tc>
                    <w:tc>
                      <w:tcPr>
                        <w:tcW w:w="986" w:type="dxa"/>
                        <w:vAlign w:val="center"/>
                      </w:tcPr>
                      <w:p w:rsidR="00CD1C29" w:rsidRPr="00E26AEF" w:rsidRDefault="00CD1C29" w:rsidP="00CD1C29">
                        <w:pPr>
                          <w:jc w:val="center"/>
                          <w:rPr>
                            <w:rFonts w:ascii="Arial" w:hAnsi="Arial" w:cs="Arial"/>
                            <w:sz w:val="16"/>
                            <w:szCs w:val="16"/>
                            <w:lang w:val="fr-FR"/>
                          </w:rPr>
                        </w:pPr>
                        <w:r w:rsidRPr="00E26AEF">
                          <w:rPr>
                            <w:rFonts w:ascii="Arial" w:hAnsi="Arial" w:cs="Arial"/>
                            <w:sz w:val="16"/>
                            <w:szCs w:val="16"/>
                            <w:lang w:val="fr-FR"/>
                          </w:rPr>
                          <w:t>N° intervalle</w:t>
                        </w:r>
                      </w:p>
                    </w:tc>
                    <w:tc>
                      <w:tcPr>
                        <w:tcW w:w="1267" w:type="dxa"/>
                        <w:vAlign w:val="center"/>
                      </w:tcPr>
                      <w:p w:rsidR="00CD1C29" w:rsidRPr="00E26AEF" w:rsidRDefault="00CD1C29" w:rsidP="00CD1C29">
                        <w:pPr>
                          <w:jc w:val="center"/>
                          <w:rPr>
                            <w:rFonts w:ascii="Arial" w:hAnsi="Arial" w:cs="Arial"/>
                            <w:sz w:val="18"/>
                            <w:szCs w:val="18"/>
                            <w:lang w:val="fr-FR"/>
                          </w:rPr>
                        </w:pPr>
                        <w:proofErr w:type="spellStart"/>
                        <w:r w:rsidRPr="00E26AEF">
                          <w:rPr>
                            <w:rFonts w:ascii="Arial" w:hAnsi="Arial" w:cs="Arial"/>
                            <w:sz w:val="18"/>
                            <w:szCs w:val="18"/>
                            <w:lang w:val="fr-FR"/>
                          </w:rPr>
                          <w:t>Nbre</w:t>
                        </w:r>
                        <w:proofErr w:type="spellEnd"/>
                        <w:r w:rsidRPr="00E26AEF">
                          <w:rPr>
                            <w:rFonts w:ascii="Arial" w:hAnsi="Arial" w:cs="Arial"/>
                            <w:sz w:val="18"/>
                            <w:szCs w:val="18"/>
                            <w:lang w:val="fr-FR"/>
                          </w:rPr>
                          <w:t xml:space="preserve"> de coïncidence</w:t>
                        </w:r>
                        <w:r>
                          <w:rPr>
                            <w:rFonts w:ascii="Arial" w:hAnsi="Arial" w:cs="Arial"/>
                            <w:sz w:val="18"/>
                            <w:szCs w:val="18"/>
                            <w:lang w:val="fr-FR"/>
                          </w:rPr>
                          <w:t>s</w:t>
                        </w:r>
                      </w:p>
                    </w:tc>
                    <w:tc>
                      <w:tcPr>
                        <w:tcW w:w="971" w:type="dxa"/>
                        <w:vAlign w:val="center"/>
                      </w:tcPr>
                      <w:p w:rsidR="00CD1C29" w:rsidRPr="00E26AEF" w:rsidRDefault="00CD1C29" w:rsidP="00CD1C29">
                        <w:pPr>
                          <w:jc w:val="center"/>
                          <w:rPr>
                            <w:rFonts w:ascii="Arial" w:hAnsi="Arial" w:cs="Arial"/>
                            <w:sz w:val="16"/>
                            <w:szCs w:val="16"/>
                            <w:lang w:val="fr-FR"/>
                          </w:rPr>
                        </w:pPr>
                        <w:r w:rsidRPr="00E26AEF">
                          <w:rPr>
                            <w:rFonts w:ascii="Arial" w:hAnsi="Arial" w:cs="Arial"/>
                            <w:sz w:val="16"/>
                            <w:szCs w:val="16"/>
                            <w:lang w:val="fr-FR"/>
                          </w:rPr>
                          <w:t>N° intervalle</w:t>
                        </w:r>
                      </w:p>
                    </w:tc>
                    <w:tc>
                      <w:tcPr>
                        <w:tcW w:w="1267" w:type="dxa"/>
                        <w:vAlign w:val="center"/>
                      </w:tcPr>
                      <w:p w:rsidR="00CD1C29" w:rsidRPr="00E26AEF" w:rsidRDefault="00CD1C29" w:rsidP="00CD1C29">
                        <w:pPr>
                          <w:jc w:val="center"/>
                          <w:rPr>
                            <w:rFonts w:ascii="Arial" w:hAnsi="Arial" w:cs="Arial"/>
                            <w:sz w:val="18"/>
                            <w:szCs w:val="18"/>
                            <w:lang w:val="fr-FR"/>
                          </w:rPr>
                        </w:pPr>
                        <w:proofErr w:type="spellStart"/>
                        <w:r w:rsidRPr="00E26AEF">
                          <w:rPr>
                            <w:rFonts w:ascii="Arial" w:hAnsi="Arial" w:cs="Arial"/>
                            <w:sz w:val="18"/>
                            <w:szCs w:val="18"/>
                            <w:lang w:val="fr-FR"/>
                          </w:rPr>
                          <w:t>Nbre</w:t>
                        </w:r>
                        <w:proofErr w:type="spellEnd"/>
                        <w:r w:rsidRPr="00E26AEF">
                          <w:rPr>
                            <w:rFonts w:ascii="Arial" w:hAnsi="Arial" w:cs="Arial"/>
                            <w:sz w:val="18"/>
                            <w:szCs w:val="18"/>
                            <w:lang w:val="fr-FR"/>
                          </w:rPr>
                          <w:t xml:space="preserve"> de coïncidence</w:t>
                        </w:r>
                        <w:r>
                          <w:rPr>
                            <w:rFonts w:ascii="Arial" w:hAnsi="Arial" w:cs="Arial"/>
                            <w:sz w:val="18"/>
                            <w:szCs w:val="18"/>
                            <w:lang w:val="fr-FR"/>
                          </w:rPr>
                          <w:t>s</w:t>
                        </w:r>
                      </w:p>
                    </w:tc>
                    <w:tc>
                      <w:tcPr>
                        <w:tcW w:w="908" w:type="dxa"/>
                        <w:vAlign w:val="center"/>
                      </w:tcPr>
                      <w:p w:rsidR="00CD1C29" w:rsidRPr="00E26AEF" w:rsidRDefault="00CD1C29" w:rsidP="00CD1C29">
                        <w:pPr>
                          <w:jc w:val="center"/>
                          <w:rPr>
                            <w:rFonts w:ascii="Arial" w:hAnsi="Arial" w:cs="Arial"/>
                            <w:sz w:val="16"/>
                            <w:szCs w:val="16"/>
                            <w:lang w:val="fr-FR"/>
                          </w:rPr>
                        </w:pPr>
                        <w:r w:rsidRPr="00E26AEF">
                          <w:rPr>
                            <w:rFonts w:ascii="Arial" w:hAnsi="Arial" w:cs="Arial"/>
                            <w:sz w:val="16"/>
                            <w:szCs w:val="16"/>
                            <w:lang w:val="fr-FR"/>
                          </w:rPr>
                          <w:t>N° intervalle</w:t>
                        </w:r>
                      </w:p>
                    </w:tc>
                    <w:tc>
                      <w:tcPr>
                        <w:tcW w:w="1267" w:type="dxa"/>
                        <w:vAlign w:val="center"/>
                      </w:tcPr>
                      <w:p w:rsidR="00CD1C29" w:rsidRPr="00E26AEF" w:rsidRDefault="00CD1C29" w:rsidP="00CD1C29">
                        <w:pPr>
                          <w:jc w:val="center"/>
                          <w:rPr>
                            <w:rFonts w:ascii="Arial" w:hAnsi="Arial" w:cs="Arial"/>
                            <w:sz w:val="18"/>
                            <w:szCs w:val="18"/>
                            <w:lang w:val="fr-FR"/>
                          </w:rPr>
                        </w:pPr>
                        <w:proofErr w:type="spellStart"/>
                        <w:r w:rsidRPr="00E26AEF">
                          <w:rPr>
                            <w:rFonts w:ascii="Arial" w:hAnsi="Arial" w:cs="Arial"/>
                            <w:sz w:val="18"/>
                            <w:szCs w:val="18"/>
                            <w:lang w:val="fr-FR"/>
                          </w:rPr>
                          <w:t>Nbre</w:t>
                        </w:r>
                        <w:proofErr w:type="spellEnd"/>
                        <w:r w:rsidRPr="00E26AEF">
                          <w:rPr>
                            <w:rFonts w:ascii="Arial" w:hAnsi="Arial" w:cs="Arial"/>
                            <w:sz w:val="18"/>
                            <w:szCs w:val="18"/>
                            <w:lang w:val="fr-FR"/>
                          </w:rPr>
                          <w:t xml:space="preserve"> de coïncidence</w:t>
                        </w:r>
                        <w:r>
                          <w:rPr>
                            <w:rFonts w:ascii="Arial" w:hAnsi="Arial" w:cs="Arial"/>
                            <w:sz w:val="18"/>
                            <w:szCs w:val="18"/>
                            <w:lang w:val="fr-FR"/>
                          </w:rPr>
                          <w:t>s</w:t>
                        </w:r>
                      </w:p>
                    </w:tc>
                  </w:tr>
                  <w:tr w:rsidR="00CD1C29" w:rsidTr="00245063">
                    <w:tc>
                      <w:tcPr>
                        <w:tcW w:w="858" w:type="dxa"/>
                        <w:vAlign w:val="center"/>
                      </w:tcPr>
                      <w:p w:rsidR="00CD1C29" w:rsidRDefault="00CD1C29" w:rsidP="00E26AEF">
                        <w:pPr>
                          <w:jc w:val="center"/>
                          <w:rPr>
                            <w:rFonts w:ascii="Arial" w:hAnsi="Arial" w:cs="Arial"/>
                            <w:lang w:val="fr-FR"/>
                          </w:rPr>
                        </w:pPr>
                        <w:r>
                          <w:rPr>
                            <w:rFonts w:ascii="Arial" w:hAnsi="Arial" w:cs="Arial"/>
                            <w:lang w:val="fr-FR"/>
                          </w:rPr>
                          <w:t>1</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655</w:t>
                        </w:r>
                      </w:p>
                    </w:tc>
                    <w:tc>
                      <w:tcPr>
                        <w:tcW w:w="986" w:type="dxa"/>
                        <w:vAlign w:val="center"/>
                      </w:tcPr>
                      <w:p w:rsidR="00CD1C29" w:rsidRDefault="00CD1C29" w:rsidP="00CD1C29">
                        <w:pPr>
                          <w:jc w:val="center"/>
                          <w:rPr>
                            <w:rFonts w:ascii="Arial" w:hAnsi="Arial" w:cs="Arial"/>
                            <w:lang w:val="fr-FR"/>
                          </w:rPr>
                        </w:pPr>
                        <w:r>
                          <w:rPr>
                            <w:rFonts w:ascii="Arial" w:hAnsi="Arial" w:cs="Arial"/>
                            <w:lang w:val="fr-FR"/>
                          </w:rPr>
                          <w:t>6</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698</w:t>
                        </w:r>
                      </w:p>
                    </w:tc>
                    <w:tc>
                      <w:tcPr>
                        <w:tcW w:w="971" w:type="dxa"/>
                        <w:vAlign w:val="center"/>
                      </w:tcPr>
                      <w:p w:rsidR="00CD1C29" w:rsidRDefault="00CD1C29" w:rsidP="00CD1C29">
                        <w:pPr>
                          <w:jc w:val="center"/>
                          <w:rPr>
                            <w:rFonts w:ascii="Arial" w:hAnsi="Arial" w:cs="Arial"/>
                            <w:lang w:val="fr-FR"/>
                          </w:rPr>
                        </w:pPr>
                        <w:r>
                          <w:rPr>
                            <w:rFonts w:ascii="Arial" w:hAnsi="Arial" w:cs="Arial"/>
                            <w:lang w:val="fr-FR"/>
                          </w:rPr>
                          <w:t>11</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695</w:t>
                        </w:r>
                      </w:p>
                    </w:tc>
                    <w:tc>
                      <w:tcPr>
                        <w:tcW w:w="908" w:type="dxa"/>
                        <w:vAlign w:val="center"/>
                      </w:tcPr>
                      <w:p w:rsidR="00CD1C29" w:rsidRDefault="00CD1C29" w:rsidP="00CD1C29">
                        <w:pPr>
                          <w:jc w:val="center"/>
                          <w:rPr>
                            <w:rFonts w:ascii="Arial" w:hAnsi="Arial" w:cs="Arial"/>
                            <w:lang w:val="fr-FR"/>
                          </w:rPr>
                        </w:pPr>
                        <w:r>
                          <w:rPr>
                            <w:rFonts w:ascii="Arial" w:hAnsi="Arial" w:cs="Arial"/>
                            <w:lang w:val="fr-FR"/>
                          </w:rPr>
                          <w:t>16</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680</w:t>
                        </w:r>
                      </w:p>
                    </w:tc>
                  </w:tr>
                  <w:tr w:rsidR="00CD1C29" w:rsidTr="00245063">
                    <w:tc>
                      <w:tcPr>
                        <w:tcW w:w="858" w:type="dxa"/>
                        <w:vAlign w:val="center"/>
                      </w:tcPr>
                      <w:p w:rsidR="00CD1C29" w:rsidRDefault="00CD1C29" w:rsidP="00E26AEF">
                        <w:pPr>
                          <w:jc w:val="center"/>
                          <w:rPr>
                            <w:rFonts w:ascii="Arial" w:hAnsi="Arial" w:cs="Arial"/>
                            <w:lang w:val="fr-FR"/>
                          </w:rPr>
                        </w:pPr>
                        <w:r>
                          <w:rPr>
                            <w:rFonts w:ascii="Arial" w:hAnsi="Arial" w:cs="Arial"/>
                            <w:lang w:val="fr-FR"/>
                          </w:rPr>
                          <w:t>2</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707</w:t>
                        </w:r>
                      </w:p>
                    </w:tc>
                    <w:tc>
                      <w:tcPr>
                        <w:tcW w:w="986" w:type="dxa"/>
                        <w:vAlign w:val="center"/>
                      </w:tcPr>
                      <w:p w:rsidR="00CD1C29" w:rsidRDefault="00CD1C29" w:rsidP="00CD1C29">
                        <w:pPr>
                          <w:jc w:val="center"/>
                          <w:rPr>
                            <w:rFonts w:ascii="Arial" w:hAnsi="Arial" w:cs="Arial"/>
                            <w:lang w:val="fr-FR"/>
                          </w:rPr>
                        </w:pPr>
                        <w:r>
                          <w:rPr>
                            <w:rFonts w:ascii="Arial" w:hAnsi="Arial" w:cs="Arial"/>
                            <w:lang w:val="fr-FR"/>
                          </w:rPr>
                          <w:t>7</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664</w:t>
                        </w:r>
                      </w:p>
                    </w:tc>
                    <w:tc>
                      <w:tcPr>
                        <w:tcW w:w="971" w:type="dxa"/>
                        <w:vAlign w:val="center"/>
                      </w:tcPr>
                      <w:p w:rsidR="00CD1C29" w:rsidRDefault="00CD1C29" w:rsidP="00CD1C29">
                        <w:pPr>
                          <w:jc w:val="center"/>
                          <w:rPr>
                            <w:rFonts w:ascii="Arial" w:hAnsi="Arial" w:cs="Arial"/>
                            <w:lang w:val="fr-FR"/>
                          </w:rPr>
                        </w:pPr>
                        <w:r>
                          <w:rPr>
                            <w:rFonts w:ascii="Arial" w:hAnsi="Arial" w:cs="Arial"/>
                            <w:lang w:val="fr-FR"/>
                          </w:rPr>
                          <w:t>12</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669</w:t>
                        </w:r>
                      </w:p>
                    </w:tc>
                    <w:tc>
                      <w:tcPr>
                        <w:tcW w:w="908" w:type="dxa"/>
                        <w:vAlign w:val="center"/>
                      </w:tcPr>
                      <w:p w:rsidR="00CD1C29" w:rsidRDefault="00CD1C29" w:rsidP="00AF6B0E">
                        <w:pPr>
                          <w:jc w:val="center"/>
                          <w:rPr>
                            <w:rFonts w:ascii="Arial" w:hAnsi="Arial" w:cs="Arial"/>
                            <w:lang w:val="fr-FR"/>
                          </w:rPr>
                        </w:pPr>
                        <w:r>
                          <w:rPr>
                            <w:rFonts w:ascii="Arial" w:hAnsi="Arial" w:cs="Arial"/>
                            <w:lang w:val="fr-FR"/>
                          </w:rPr>
                          <w:t>17</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703</w:t>
                        </w:r>
                      </w:p>
                    </w:tc>
                  </w:tr>
                  <w:tr w:rsidR="00CD1C29" w:rsidTr="00245063">
                    <w:tc>
                      <w:tcPr>
                        <w:tcW w:w="858" w:type="dxa"/>
                        <w:vAlign w:val="center"/>
                      </w:tcPr>
                      <w:p w:rsidR="00CD1C29" w:rsidRDefault="00CD1C29" w:rsidP="00E26AEF">
                        <w:pPr>
                          <w:jc w:val="center"/>
                          <w:rPr>
                            <w:rFonts w:ascii="Arial" w:hAnsi="Arial" w:cs="Arial"/>
                            <w:lang w:val="fr-FR"/>
                          </w:rPr>
                        </w:pPr>
                        <w:r>
                          <w:rPr>
                            <w:rFonts w:ascii="Arial" w:hAnsi="Arial" w:cs="Arial"/>
                            <w:lang w:val="fr-FR"/>
                          </w:rPr>
                          <w:t>3</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702</w:t>
                        </w:r>
                      </w:p>
                    </w:tc>
                    <w:tc>
                      <w:tcPr>
                        <w:tcW w:w="986" w:type="dxa"/>
                        <w:vAlign w:val="center"/>
                      </w:tcPr>
                      <w:p w:rsidR="00CD1C29" w:rsidRDefault="00CD1C29" w:rsidP="00AF6B0E">
                        <w:pPr>
                          <w:jc w:val="center"/>
                          <w:rPr>
                            <w:rFonts w:ascii="Arial" w:hAnsi="Arial" w:cs="Arial"/>
                            <w:lang w:val="fr-FR"/>
                          </w:rPr>
                        </w:pPr>
                        <w:r>
                          <w:rPr>
                            <w:rFonts w:ascii="Arial" w:hAnsi="Arial" w:cs="Arial"/>
                            <w:lang w:val="fr-FR"/>
                          </w:rPr>
                          <w:t>8</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614</w:t>
                        </w:r>
                      </w:p>
                    </w:tc>
                    <w:tc>
                      <w:tcPr>
                        <w:tcW w:w="971" w:type="dxa"/>
                        <w:vAlign w:val="center"/>
                      </w:tcPr>
                      <w:p w:rsidR="00CD1C29" w:rsidRDefault="00CD1C29" w:rsidP="00CD1C29">
                        <w:pPr>
                          <w:jc w:val="center"/>
                          <w:rPr>
                            <w:rFonts w:ascii="Arial" w:hAnsi="Arial" w:cs="Arial"/>
                            <w:lang w:val="fr-FR"/>
                          </w:rPr>
                        </w:pPr>
                        <w:r>
                          <w:rPr>
                            <w:rFonts w:ascii="Arial" w:hAnsi="Arial" w:cs="Arial"/>
                            <w:lang w:val="fr-FR"/>
                          </w:rPr>
                          <w:t>13</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615</w:t>
                        </w:r>
                      </w:p>
                    </w:tc>
                    <w:tc>
                      <w:tcPr>
                        <w:tcW w:w="908" w:type="dxa"/>
                        <w:vAlign w:val="center"/>
                      </w:tcPr>
                      <w:p w:rsidR="00CD1C29" w:rsidRDefault="00CD1C29" w:rsidP="00AF6B0E">
                        <w:pPr>
                          <w:jc w:val="center"/>
                          <w:rPr>
                            <w:rFonts w:ascii="Arial" w:hAnsi="Arial" w:cs="Arial"/>
                            <w:lang w:val="fr-FR"/>
                          </w:rPr>
                        </w:pPr>
                        <w:r>
                          <w:rPr>
                            <w:rFonts w:ascii="Arial" w:hAnsi="Arial" w:cs="Arial"/>
                            <w:lang w:val="fr-FR"/>
                          </w:rPr>
                          <w:t>18</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684</w:t>
                        </w:r>
                      </w:p>
                    </w:tc>
                  </w:tr>
                  <w:tr w:rsidR="00CD1C29" w:rsidTr="00245063">
                    <w:tc>
                      <w:tcPr>
                        <w:tcW w:w="858" w:type="dxa"/>
                        <w:vAlign w:val="center"/>
                      </w:tcPr>
                      <w:p w:rsidR="00CD1C29" w:rsidRDefault="00CD1C29" w:rsidP="00E26AEF">
                        <w:pPr>
                          <w:jc w:val="center"/>
                          <w:rPr>
                            <w:rFonts w:ascii="Arial" w:hAnsi="Arial" w:cs="Arial"/>
                            <w:lang w:val="fr-FR"/>
                          </w:rPr>
                        </w:pPr>
                        <w:r>
                          <w:rPr>
                            <w:rFonts w:ascii="Arial" w:hAnsi="Arial" w:cs="Arial"/>
                            <w:lang w:val="fr-FR"/>
                          </w:rPr>
                          <w:t>4</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673</w:t>
                        </w:r>
                      </w:p>
                    </w:tc>
                    <w:tc>
                      <w:tcPr>
                        <w:tcW w:w="986" w:type="dxa"/>
                        <w:vAlign w:val="center"/>
                      </w:tcPr>
                      <w:p w:rsidR="00CD1C29" w:rsidRDefault="00CD1C29" w:rsidP="00AF6B0E">
                        <w:pPr>
                          <w:jc w:val="center"/>
                          <w:rPr>
                            <w:rFonts w:ascii="Arial" w:hAnsi="Arial" w:cs="Arial"/>
                            <w:lang w:val="fr-FR"/>
                          </w:rPr>
                        </w:pPr>
                        <w:r>
                          <w:rPr>
                            <w:rFonts w:ascii="Arial" w:hAnsi="Arial" w:cs="Arial"/>
                            <w:lang w:val="fr-FR"/>
                          </w:rPr>
                          <w:t>9</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647</w:t>
                        </w:r>
                      </w:p>
                    </w:tc>
                    <w:tc>
                      <w:tcPr>
                        <w:tcW w:w="971" w:type="dxa"/>
                        <w:vAlign w:val="center"/>
                      </w:tcPr>
                      <w:p w:rsidR="00CD1C29" w:rsidRDefault="00CD1C29" w:rsidP="00CD1C29">
                        <w:pPr>
                          <w:jc w:val="center"/>
                          <w:rPr>
                            <w:rFonts w:ascii="Arial" w:hAnsi="Arial" w:cs="Arial"/>
                            <w:lang w:val="fr-FR"/>
                          </w:rPr>
                        </w:pPr>
                        <w:r>
                          <w:rPr>
                            <w:rFonts w:ascii="Arial" w:hAnsi="Arial" w:cs="Arial"/>
                            <w:lang w:val="fr-FR"/>
                          </w:rPr>
                          <w:t>14</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674</w:t>
                        </w:r>
                      </w:p>
                    </w:tc>
                    <w:tc>
                      <w:tcPr>
                        <w:tcW w:w="908" w:type="dxa"/>
                        <w:vAlign w:val="center"/>
                      </w:tcPr>
                      <w:p w:rsidR="00CD1C29" w:rsidRDefault="00CD1C29" w:rsidP="00AF6B0E">
                        <w:pPr>
                          <w:jc w:val="center"/>
                          <w:rPr>
                            <w:rFonts w:ascii="Arial" w:hAnsi="Arial" w:cs="Arial"/>
                            <w:lang w:val="fr-FR"/>
                          </w:rPr>
                        </w:pPr>
                        <w:r>
                          <w:rPr>
                            <w:rFonts w:ascii="Arial" w:hAnsi="Arial" w:cs="Arial"/>
                            <w:lang w:val="fr-FR"/>
                          </w:rPr>
                          <w:t>19</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608</w:t>
                        </w:r>
                      </w:p>
                    </w:tc>
                  </w:tr>
                  <w:tr w:rsidR="00CD1C29" w:rsidTr="00245063">
                    <w:tc>
                      <w:tcPr>
                        <w:tcW w:w="858" w:type="dxa"/>
                        <w:vAlign w:val="center"/>
                      </w:tcPr>
                      <w:p w:rsidR="00CD1C29" w:rsidRDefault="00CD1C29" w:rsidP="00E26AEF">
                        <w:pPr>
                          <w:jc w:val="center"/>
                          <w:rPr>
                            <w:rFonts w:ascii="Arial" w:hAnsi="Arial" w:cs="Arial"/>
                            <w:lang w:val="fr-FR"/>
                          </w:rPr>
                        </w:pPr>
                        <w:r>
                          <w:rPr>
                            <w:rFonts w:ascii="Arial" w:hAnsi="Arial" w:cs="Arial"/>
                            <w:lang w:val="fr-FR"/>
                          </w:rPr>
                          <w:t>5</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701</w:t>
                        </w:r>
                      </w:p>
                    </w:tc>
                    <w:tc>
                      <w:tcPr>
                        <w:tcW w:w="986" w:type="dxa"/>
                        <w:vAlign w:val="center"/>
                      </w:tcPr>
                      <w:p w:rsidR="00CD1C29" w:rsidRDefault="00CD1C29" w:rsidP="00AF6B0E">
                        <w:pPr>
                          <w:jc w:val="center"/>
                          <w:rPr>
                            <w:rFonts w:ascii="Arial" w:hAnsi="Arial" w:cs="Arial"/>
                            <w:lang w:val="fr-FR"/>
                          </w:rPr>
                        </w:pPr>
                        <w:r>
                          <w:rPr>
                            <w:rFonts w:ascii="Arial" w:hAnsi="Arial" w:cs="Arial"/>
                            <w:lang w:val="fr-FR"/>
                          </w:rPr>
                          <w:t>10</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661</w:t>
                        </w:r>
                      </w:p>
                    </w:tc>
                    <w:tc>
                      <w:tcPr>
                        <w:tcW w:w="971" w:type="dxa"/>
                        <w:vAlign w:val="center"/>
                      </w:tcPr>
                      <w:p w:rsidR="00CD1C29" w:rsidRDefault="00CD1C29" w:rsidP="00CD1C29">
                        <w:pPr>
                          <w:jc w:val="center"/>
                          <w:rPr>
                            <w:rFonts w:ascii="Arial" w:hAnsi="Arial" w:cs="Arial"/>
                            <w:lang w:val="fr-FR"/>
                          </w:rPr>
                        </w:pPr>
                        <w:r>
                          <w:rPr>
                            <w:rFonts w:ascii="Arial" w:hAnsi="Arial" w:cs="Arial"/>
                            <w:lang w:val="fr-FR"/>
                          </w:rPr>
                          <w:t>15</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768</w:t>
                        </w:r>
                      </w:p>
                    </w:tc>
                    <w:tc>
                      <w:tcPr>
                        <w:tcW w:w="908" w:type="dxa"/>
                        <w:vAlign w:val="center"/>
                      </w:tcPr>
                      <w:p w:rsidR="00CD1C29" w:rsidRDefault="00CD1C29" w:rsidP="00AF6B0E">
                        <w:pPr>
                          <w:jc w:val="center"/>
                          <w:rPr>
                            <w:rFonts w:ascii="Arial" w:hAnsi="Arial" w:cs="Arial"/>
                            <w:lang w:val="fr-FR"/>
                          </w:rPr>
                        </w:pPr>
                        <w:r>
                          <w:rPr>
                            <w:rFonts w:ascii="Arial" w:hAnsi="Arial" w:cs="Arial"/>
                            <w:lang w:val="fr-FR"/>
                          </w:rPr>
                          <w:t>20</w:t>
                        </w:r>
                      </w:p>
                    </w:tc>
                    <w:tc>
                      <w:tcPr>
                        <w:tcW w:w="1267" w:type="dxa"/>
                        <w:vAlign w:val="center"/>
                      </w:tcPr>
                      <w:p w:rsidR="00CD1C29" w:rsidRDefault="00DA49EE" w:rsidP="00DA49EE">
                        <w:pPr>
                          <w:jc w:val="center"/>
                          <w:rPr>
                            <w:rFonts w:ascii="Arial" w:hAnsi="Arial" w:cs="Arial"/>
                            <w:lang w:val="fr-FR"/>
                          </w:rPr>
                        </w:pPr>
                        <w:r>
                          <w:rPr>
                            <w:rFonts w:ascii="Arial" w:hAnsi="Arial" w:cs="Arial"/>
                            <w:lang w:val="fr-FR"/>
                          </w:rPr>
                          <w:t>647</w:t>
                        </w:r>
                      </w:p>
                    </w:tc>
                  </w:tr>
                </w:tbl>
                <w:p w:rsidR="00CD1C29" w:rsidRDefault="00CD1C29" w:rsidP="001C3DB4">
                  <w:pPr>
                    <w:jc w:val="center"/>
                    <w:rPr>
                      <w:rFonts w:ascii="Arial" w:hAnsi="Arial" w:cs="Arial"/>
                      <w:lang w:val="fr-FR"/>
                    </w:rPr>
                  </w:pPr>
                </w:p>
              </w:txbxContent>
            </v:textbox>
          </v:shape>
        </w:pict>
      </w:r>
    </w:p>
    <w:p w:rsidR="00B10539" w:rsidRDefault="00B10539" w:rsidP="00B10539">
      <w:pPr>
        <w:pStyle w:val="Titre1"/>
        <w:numPr>
          <w:ilvl w:val="0"/>
          <w:numId w:val="0"/>
        </w:numPr>
      </w:pPr>
    </w:p>
    <w:p w:rsidR="001256F6" w:rsidRDefault="001256F6" w:rsidP="001256F6">
      <w:pPr>
        <w:pStyle w:val="Titre2"/>
        <w:numPr>
          <w:ilvl w:val="0"/>
          <w:numId w:val="0"/>
        </w:numPr>
        <w:rPr>
          <w:lang w:bidi="en-US"/>
        </w:rPr>
      </w:pPr>
    </w:p>
    <w:p w:rsidR="001256F6" w:rsidRDefault="001256F6" w:rsidP="001256F6">
      <w:pPr>
        <w:rPr>
          <w:lang w:val="fr-FR"/>
        </w:rPr>
      </w:pPr>
    </w:p>
    <w:p w:rsidR="001256F6" w:rsidRDefault="001256F6"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076D35" w:rsidP="001256F6">
      <w:pPr>
        <w:rPr>
          <w:lang w:val="fr-FR"/>
        </w:rPr>
      </w:pPr>
      <w:r>
        <w:rPr>
          <w:noProof/>
          <w:lang w:val="fr-FR"/>
        </w:rPr>
        <w:pict>
          <v:shape id="_x0000_s1104" type="#_x0000_t202" style="position:absolute;left:0;text-align:left;margin-left:0;margin-top:-9pt;width:522pt;height:621pt;z-index:251689984;mso-width-relative:margin;mso-height-relative:margin" strokeweight="1pt">
            <v:textbox>
              <w:txbxContent>
                <w:p w:rsidR="00500DB2" w:rsidRPr="00CE7CC8" w:rsidRDefault="00500DB2" w:rsidP="00500DB2">
                  <w:pPr>
                    <w:pStyle w:val="Lgende"/>
                    <w:keepNext/>
                    <w:jc w:val="center"/>
                    <w:rPr>
                      <w:lang w:val="fr-FR"/>
                    </w:rPr>
                  </w:pPr>
                  <w:bookmarkStart w:id="1" w:name="_Ref346610089"/>
                  <w:r w:rsidRPr="00CE7CC8">
                    <w:rPr>
                      <w:lang w:val="fr-FR"/>
                    </w:rPr>
                    <w:t xml:space="preserve">Figure </w:t>
                  </w:r>
                  <w:r w:rsidR="00076D35">
                    <w:fldChar w:fldCharType="begin"/>
                  </w:r>
                  <w:r w:rsidR="0093079C" w:rsidRPr="00CE7CC8">
                    <w:rPr>
                      <w:lang w:val="fr-FR"/>
                    </w:rPr>
                    <w:instrText xml:space="preserve"> SEQ Figure \* ARABIC </w:instrText>
                  </w:r>
                  <w:r w:rsidR="00076D35">
                    <w:fldChar w:fldCharType="separate"/>
                  </w:r>
                  <w:r w:rsidR="00745D80">
                    <w:rPr>
                      <w:noProof/>
                      <w:lang w:val="fr-FR"/>
                    </w:rPr>
                    <w:t>3</w:t>
                  </w:r>
                  <w:r w:rsidR="00076D35">
                    <w:fldChar w:fldCharType="end"/>
                  </w:r>
                  <w:bookmarkEnd w:id="1"/>
                  <w:r w:rsidRPr="00CE7CC8">
                    <w:rPr>
                      <w:lang w:val="fr-FR"/>
                    </w:rPr>
                    <w:t xml:space="preserve"> : </w:t>
                  </w:r>
                  <w:proofErr w:type="spellStart"/>
                  <w:r w:rsidRPr="00CE7CC8">
                    <w:rPr>
                      <w:lang w:val="fr-FR"/>
                    </w:rPr>
                    <w:t>cosmodétecteur</w:t>
                  </w:r>
                  <w:proofErr w:type="spellEnd"/>
                  <w:r w:rsidR="00CE7CC8" w:rsidRPr="00CE7CC8">
                    <w:rPr>
                      <w:lang w:val="fr-FR"/>
                    </w:rPr>
                    <w:t xml:space="preserve"> </w:t>
                  </w:r>
                </w:p>
                <w:p w:rsidR="00DA22A5" w:rsidRDefault="00AC59AD" w:rsidP="00AC59AD">
                  <w:pPr>
                    <w:jc w:val="center"/>
                  </w:pPr>
                  <w:r>
                    <w:rPr>
                      <w:noProof/>
                      <w:lang w:val="fr-FR" w:eastAsia="fr-FR" w:bidi="ar-SA"/>
                    </w:rPr>
                    <w:drawing>
                      <wp:inline distT="0" distB="0" distL="0" distR="0">
                        <wp:extent cx="3751029" cy="5001371"/>
                        <wp:effectExtent l="19050" t="0" r="1821" b="0"/>
                        <wp:docPr id="5" name="Image 4" descr="raquet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quettes-1.jpg"/>
                                <pic:cNvPicPr/>
                              </pic:nvPicPr>
                              <pic:blipFill>
                                <a:blip r:embed="rId14"/>
                                <a:stretch>
                                  <a:fillRect/>
                                </a:stretch>
                              </pic:blipFill>
                              <pic:spPr>
                                <a:xfrm>
                                  <a:off x="0" y="0"/>
                                  <a:ext cx="3755748" cy="5007663"/>
                                </a:xfrm>
                                <a:prstGeom prst="rect">
                                  <a:avLst/>
                                </a:prstGeom>
                              </pic:spPr>
                            </pic:pic>
                          </a:graphicData>
                        </a:graphic>
                      </wp:inline>
                    </w:drawing>
                  </w:r>
                </w:p>
                <w:p w:rsidR="00AC59AD" w:rsidRDefault="00AC59AD" w:rsidP="00AC59AD">
                  <w:pPr>
                    <w:jc w:val="center"/>
                  </w:pPr>
                </w:p>
                <w:p w:rsidR="00CD1C29" w:rsidRDefault="00CD1C29" w:rsidP="00482749">
                  <w:pPr>
                    <w:jc w:val="center"/>
                  </w:pPr>
                  <w:r w:rsidRPr="00482749">
                    <w:rPr>
                      <w:noProof/>
                      <w:lang w:val="fr-FR" w:eastAsia="fr-FR" w:bidi="ar-SA"/>
                    </w:rPr>
                    <w:drawing>
                      <wp:inline distT="0" distB="0" distL="0" distR="0">
                        <wp:extent cx="5288611" cy="1959997"/>
                        <wp:effectExtent l="19050" t="0" r="7289"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95078" cy="1962394"/>
                                </a:xfrm>
                                <a:prstGeom prst="rect">
                                  <a:avLst/>
                                </a:prstGeom>
                                <a:noFill/>
                                <a:ln w="9525">
                                  <a:noFill/>
                                  <a:miter lim="800000"/>
                                  <a:headEnd/>
                                  <a:tailEnd/>
                                </a:ln>
                              </pic:spPr>
                            </pic:pic>
                          </a:graphicData>
                        </a:graphic>
                      </wp:inline>
                    </w:drawing>
                  </w:r>
                </w:p>
                <w:p w:rsidR="00CD1C29" w:rsidRPr="00482749" w:rsidRDefault="00745D80" w:rsidP="00745D80">
                  <w:pPr>
                    <w:pStyle w:val="Lgende"/>
                    <w:jc w:val="center"/>
                    <w:rPr>
                      <w:lang w:val="fr-FR"/>
                    </w:rPr>
                  </w:pPr>
                  <w:bookmarkStart w:id="2" w:name="_Ref346610170"/>
                  <w:r w:rsidRPr="00745D80">
                    <w:rPr>
                      <w:lang w:val="fr-FR"/>
                    </w:rPr>
                    <w:t xml:space="preserve">Figure </w:t>
                  </w:r>
                  <w:r w:rsidR="00076D35">
                    <w:fldChar w:fldCharType="begin"/>
                  </w:r>
                  <w:r w:rsidRPr="00745D80">
                    <w:rPr>
                      <w:lang w:val="fr-FR"/>
                    </w:rPr>
                    <w:instrText xml:space="preserve"> SEQ Figure \* ARABIC </w:instrText>
                  </w:r>
                  <w:r w:rsidR="00076D35">
                    <w:fldChar w:fldCharType="separate"/>
                  </w:r>
                  <w:r w:rsidRPr="00745D80">
                    <w:rPr>
                      <w:noProof/>
                      <w:lang w:val="fr-FR"/>
                    </w:rPr>
                    <w:t>4</w:t>
                  </w:r>
                  <w:r w:rsidR="00076D35">
                    <w:fldChar w:fldCharType="end"/>
                  </w:r>
                  <w:bookmarkEnd w:id="2"/>
                  <w:r w:rsidRPr="00745D80">
                    <w:rPr>
                      <w:lang w:val="fr-FR"/>
                    </w:rPr>
                    <w:t xml:space="preserve"> : </w:t>
                  </w:r>
                  <w:r w:rsidRPr="00D21273">
                    <w:rPr>
                      <w:lang w:val="fr-FR"/>
                    </w:rPr>
                    <w:t>principe de d</w:t>
                  </w:r>
                  <w:r>
                    <w:rPr>
                      <w:lang w:val="fr-FR"/>
                    </w:rPr>
                    <w:t>é</w:t>
                  </w:r>
                  <w:r w:rsidRPr="00D21273">
                    <w:rPr>
                      <w:lang w:val="fr-FR"/>
                    </w:rPr>
                    <w:t>tection (cr</w:t>
                  </w:r>
                  <w:r>
                    <w:rPr>
                      <w:lang w:val="fr-FR"/>
                    </w:rPr>
                    <w:t>é</w:t>
                  </w:r>
                  <w:r w:rsidRPr="00D21273">
                    <w:rPr>
                      <w:lang w:val="fr-FR"/>
                    </w:rPr>
                    <w:t>dit : Sciences à l’Ecole)</w:t>
                  </w:r>
                </w:p>
              </w:txbxContent>
            </v:textbox>
          </v:shape>
        </w:pict>
      </w:r>
    </w:p>
    <w:p w:rsidR="007B6CFB" w:rsidRDefault="007B6CFB" w:rsidP="001256F6">
      <w:pPr>
        <w:rPr>
          <w:lang w:val="fr-FR"/>
        </w:rPr>
      </w:pPr>
    </w:p>
    <w:p w:rsidR="00761CCE" w:rsidRDefault="00076D35" w:rsidP="001256F6">
      <w:pPr>
        <w:rPr>
          <w:lang w:val="fr-FR"/>
        </w:rPr>
      </w:pPr>
      <w:r>
        <w:rPr>
          <w:noProof/>
          <w:lang w:val="fr-FR" w:eastAsia="fr-FR" w:bidi="ar-SA"/>
        </w:rPr>
        <w:pict>
          <v:group id="_x0000_s1128" style="position:absolute;left:0;text-align:left;margin-left:3.25pt;margin-top:10pt;width:516pt;height:384.45pt;z-index:251714560" coordorigin="785,1715" coordsize="10320,7689">
            <v:group id="_x0000_s1125" style="position:absolute;left:3263;top:6458;width:4920;height:2946" coordorigin="3237,5636" coordsize="4920,3032" o:regroupid="11">
              <v:oval id="_x0000_s1111" style="position:absolute;left:3237;top:5636;width:4920;height:1126" filled="f" strokecolor="#ffc000" strokeweight="2pt"/>
              <v:shapetype id="_x0000_t32" coordsize="21600,21600" o:spt="32" o:oned="t" path="m,l21600,21600e" filled="f">
                <v:path arrowok="t" fillok="f" o:connecttype="none"/>
                <o:lock v:ext="edit" shapetype="t"/>
              </v:shapetype>
              <v:shape id="_x0000_s1112" type="#_x0000_t32" style="position:absolute;left:5747;top:6740;width:1;height:1928" o:connectortype="straight" strokecolor="#ffc000" strokeweight="4pt">
                <v:stroke endarrow="block"/>
              </v:shape>
            </v:group>
            <v:group id="_x0000_s1115" style="position:absolute;left:1317;top:1715;width:2403;height:445" coordorigin="1077,2121" coordsize="2403,445" o:regroupid="11">
              <v:shape id="_x0000_s1113" type="#_x0000_t202" style="position:absolute;left:1077;top:2121;width:1200;height:445" strokecolor="#ffc000" strokeweight="1.5pt">
                <v:textbox>
                  <w:txbxContent>
                    <w:p w:rsidR="00612E1A" w:rsidRPr="00C10CDF" w:rsidRDefault="00612E1A">
                      <w:pPr>
                        <w:rPr>
                          <w:rFonts w:ascii="Arial" w:hAnsi="Arial" w:cs="Arial"/>
                          <w:sz w:val="20"/>
                          <w:szCs w:val="20"/>
                          <w:lang w:val="fr-FR"/>
                        </w:rPr>
                      </w:pPr>
                      <w:r w:rsidRPr="00C10CDF">
                        <w:rPr>
                          <w:rFonts w:ascii="Arial" w:hAnsi="Arial" w:cs="Arial"/>
                          <w:sz w:val="20"/>
                          <w:szCs w:val="20"/>
                          <w:lang w:val="fr-FR"/>
                        </w:rPr>
                        <w:t>Interface</w:t>
                      </w:r>
                    </w:p>
                  </w:txbxContent>
                </v:textbox>
              </v:shape>
              <v:shape id="_x0000_s1114" type="#_x0000_t32" style="position:absolute;left:2280;top:2337;width:1200;height:0" o:connectortype="straight" strokecolor="#ffc000" strokeweight="1.5pt">
                <v:stroke endarrow="block"/>
              </v:shape>
            </v:group>
            <v:group id="_x0000_s1123" style="position:absolute;left:8280;top:1897;width:2819;height:1139" coordorigin="8280,1741" coordsize="2819,1139" o:regroupid="11">
              <v:shape id="_x0000_s1116" type="#_x0000_t202" style="position:absolute;left:8939;top:1741;width:2160;height:391" strokecolor="#ffc000" strokeweight="1.5pt">
                <v:textbox style="mso-next-textbox:#_x0000_s1116">
                  <w:txbxContent>
                    <w:p w:rsidR="00C10CDF" w:rsidRPr="00C10CDF" w:rsidRDefault="00C10CDF" w:rsidP="00C10CDF">
                      <w:pPr>
                        <w:rPr>
                          <w:rFonts w:ascii="Arial" w:hAnsi="Arial" w:cs="Arial"/>
                          <w:sz w:val="20"/>
                          <w:szCs w:val="20"/>
                          <w:lang w:val="fr-FR"/>
                        </w:rPr>
                      </w:pPr>
                      <w:r w:rsidRPr="00C10CDF">
                        <w:rPr>
                          <w:rFonts w:ascii="Arial" w:hAnsi="Arial" w:cs="Arial"/>
                          <w:sz w:val="20"/>
                          <w:szCs w:val="20"/>
                          <w:lang w:val="fr-FR"/>
                        </w:rPr>
                        <w:t>Boîtier électronique</w:t>
                      </w:r>
                    </w:p>
                  </w:txbxContent>
                </v:textbox>
              </v:shape>
              <v:shape id="_x0000_s1117" type="#_x0000_t32" style="position:absolute;left:8280;top:2132;width:1440;height:748;flip:x" o:connectortype="straight" strokecolor="#ffc000" strokeweight="1.5pt">
                <v:stroke endarrow="block"/>
              </v:shape>
            </v:group>
            <v:group id="_x0000_s1124" style="position:absolute;left:785;top:4901;width:4080;height:1052" coordorigin="944,4337" coordsize="3856,1052" o:regroupid="11">
              <v:shape id="_x0000_s1118" type="#_x0000_t202" style="position:absolute;left:944;top:4337;width:1800;height:1052;mso-width-relative:margin;mso-height-relative:margin" strokecolor="#ffc000" strokeweight="1.5pt">
                <v:textbox>
                  <w:txbxContent>
                    <w:p w:rsidR="00FD43EC" w:rsidRPr="00FD43EC" w:rsidRDefault="00FD43EC" w:rsidP="00FD43EC">
                      <w:pPr>
                        <w:jc w:val="left"/>
                        <w:rPr>
                          <w:rFonts w:ascii="Arial" w:hAnsi="Arial" w:cs="Arial"/>
                          <w:sz w:val="20"/>
                          <w:szCs w:val="20"/>
                          <w:lang w:val="fr-FR"/>
                        </w:rPr>
                      </w:pPr>
                      <w:r w:rsidRPr="00FD43EC">
                        <w:rPr>
                          <w:rFonts w:ascii="Arial" w:hAnsi="Arial" w:cs="Arial"/>
                          <w:sz w:val="20"/>
                          <w:szCs w:val="20"/>
                          <w:lang w:val="fr-FR"/>
                        </w:rPr>
                        <w:t>Scintillateur</w:t>
                      </w:r>
                    </w:p>
                    <w:p w:rsidR="00FD43EC" w:rsidRPr="00FD43EC" w:rsidRDefault="00FD43EC" w:rsidP="00FD43EC">
                      <w:pPr>
                        <w:jc w:val="left"/>
                        <w:rPr>
                          <w:rFonts w:ascii="Arial" w:hAnsi="Arial" w:cs="Arial"/>
                          <w:sz w:val="20"/>
                          <w:szCs w:val="20"/>
                          <w:lang w:val="fr-FR"/>
                        </w:rPr>
                      </w:pPr>
                      <w:r w:rsidRPr="00FD43EC">
                        <w:rPr>
                          <w:rFonts w:ascii="Arial" w:hAnsi="Arial" w:cs="Arial"/>
                          <w:sz w:val="20"/>
                          <w:szCs w:val="20"/>
                          <w:lang w:val="fr-FR"/>
                        </w:rPr>
                        <w:t>(</w:t>
                      </w:r>
                      <w:proofErr w:type="gramStart"/>
                      <w:r w:rsidRPr="00FD43EC">
                        <w:rPr>
                          <w:rFonts w:ascii="Arial" w:hAnsi="Arial" w:cs="Arial"/>
                          <w:sz w:val="20"/>
                          <w:szCs w:val="20"/>
                          <w:lang w:val="fr-FR"/>
                        </w:rPr>
                        <w:t>dans</w:t>
                      </w:r>
                      <w:proofErr w:type="gramEnd"/>
                      <w:r w:rsidRPr="00FD43EC">
                        <w:rPr>
                          <w:rFonts w:ascii="Arial" w:hAnsi="Arial" w:cs="Arial"/>
                          <w:sz w:val="20"/>
                          <w:szCs w:val="20"/>
                          <w:lang w:val="fr-FR"/>
                        </w:rPr>
                        <w:t xml:space="preserve"> sa coque en plastique</w:t>
                      </w:r>
                      <w:r w:rsidR="003117E8">
                        <w:rPr>
                          <w:rFonts w:ascii="Arial" w:hAnsi="Arial" w:cs="Arial"/>
                          <w:sz w:val="20"/>
                          <w:szCs w:val="20"/>
                          <w:lang w:val="fr-FR"/>
                        </w:rPr>
                        <w:t xml:space="preserve"> noir</w:t>
                      </w:r>
                      <w:r w:rsidRPr="00FD43EC">
                        <w:rPr>
                          <w:rFonts w:ascii="Arial" w:hAnsi="Arial" w:cs="Arial"/>
                          <w:sz w:val="20"/>
                          <w:szCs w:val="20"/>
                          <w:lang w:val="fr-FR"/>
                        </w:rPr>
                        <w:t>)</w:t>
                      </w:r>
                    </w:p>
                  </w:txbxContent>
                </v:textbox>
              </v:shape>
              <v:shape id="_x0000_s1119" type="#_x0000_t32" style="position:absolute;left:2760;top:4860;width:2040;height:0" o:connectortype="straight" strokecolor="#ffc000" strokeweight="1.5pt">
                <v:stroke endarrow="block"/>
              </v:shape>
            </v:group>
            <v:group id="_x0000_s1122" style="position:absolute;left:6862;top:4975;width:4243;height:448" coordorigin="6862,4389" coordsize="4243,448" o:regroupid="11">
              <v:shape id="_x0000_s1120" type="#_x0000_t32" style="position:absolute;left:6862;top:4621;width:2279;height:150;flip:x" o:connectortype="straight" strokecolor="#ffc000" strokeweight="1.5pt">
                <v:stroke endarrow="block"/>
              </v:shape>
              <v:shape id="_x0000_s1121" type="#_x0000_t202" style="position:absolute;left:9084;top:4389;width:2021;height:448" strokecolor="#ffc000" strokeweight="1.5pt">
                <v:textbox>
                  <w:txbxContent>
                    <w:p w:rsidR="00FD43EC" w:rsidRPr="00FD43EC" w:rsidRDefault="00FD43EC">
                      <w:pPr>
                        <w:rPr>
                          <w:rFonts w:ascii="Arial" w:hAnsi="Arial" w:cs="Arial"/>
                          <w:sz w:val="20"/>
                          <w:szCs w:val="20"/>
                          <w:lang w:val="fr-FR"/>
                        </w:rPr>
                      </w:pPr>
                      <w:r w:rsidRPr="00FD43EC">
                        <w:rPr>
                          <w:rFonts w:ascii="Arial" w:hAnsi="Arial" w:cs="Arial"/>
                          <w:sz w:val="20"/>
                          <w:szCs w:val="20"/>
                          <w:lang w:val="fr-FR"/>
                        </w:rPr>
                        <w:t>Photomultiplicateur</w:t>
                      </w:r>
                    </w:p>
                  </w:txbxContent>
                </v:textbox>
              </v:shape>
            </v:group>
          </v:group>
        </w:pict>
      </w:r>
    </w:p>
    <w:p w:rsidR="00761CCE" w:rsidRDefault="00761CCE" w:rsidP="001256F6">
      <w:pPr>
        <w:rPr>
          <w:lang w:val="fr-FR"/>
        </w:rPr>
      </w:pPr>
    </w:p>
    <w:p w:rsidR="00761CCE" w:rsidRDefault="00761CCE" w:rsidP="001256F6">
      <w:pPr>
        <w:rPr>
          <w:lang w:val="fr-FR"/>
        </w:rPr>
      </w:pPr>
    </w:p>
    <w:p w:rsidR="00761CCE" w:rsidRDefault="00761CCE" w:rsidP="001256F6">
      <w:pPr>
        <w:rPr>
          <w:lang w:val="fr-FR"/>
        </w:rPr>
      </w:pPr>
    </w:p>
    <w:p w:rsidR="007B6CFB" w:rsidRDefault="007B6CFB" w:rsidP="001256F6">
      <w:pPr>
        <w:rPr>
          <w:lang w:val="fr-FR"/>
        </w:rPr>
      </w:pPr>
    </w:p>
    <w:p w:rsidR="00D21273" w:rsidRDefault="00D21273" w:rsidP="001256F6">
      <w:pPr>
        <w:rPr>
          <w:lang w:val="fr-FR"/>
        </w:rPr>
      </w:pPr>
    </w:p>
    <w:p w:rsidR="00761CCE" w:rsidRDefault="00761CCE" w:rsidP="00D21273">
      <w:pPr>
        <w:rPr>
          <w:rFonts w:ascii="Arial" w:hAnsi="Arial" w:cs="Arial"/>
          <w:lang w:val="fr-FR"/>
        </w:rPr>
      </w:pPr>
    </w:p>
    <w:p w:rsidR="00761CCE" w:rsidRDefault="00761CCE" w:rsidP="00D21273">
      <w:pPr>
        <w:rPr>
          <w:rFonts w:ascii="Arial" w:hAnsi="Arial" w:cs="Arial"/>
          <w:lang w:val="fr-FR"/>
        </w:rPr>
      </w:pPr>
    </w:p>
    <w:p w:rsidR="00761CCE" w:rsidRDefault="00761CCE" w:rsidP="00D21273">
      <w:pPr>
        <w:rPr>
          <w:rFonts w:ascii="Arial" w:hAnsi="Arial" w:cs="Arial"/>
          <w:lang w:val="fr-FR"/>
        </w:rPr>
      </w:pPr>
    </w:p>
    <w:p w:rsidR="00761CCE" w:rsidRDefault="00761CCE" w:rsidP="00D21273">
      <w:pPr>
        <w:rPr>
          <w:rFonts w:ascii="Arial" w:hAnsi="Arial" w:cs="Arial"/>
          <w:lang w:val="fr-FR"/>
        </w:rPr>
      </w:pPr>
    </w:p>
    <w:p w:rsidR="00B7261F" w:rsidRDefault="00B7261F" w:rsidP="00D21273">
      <w:pPr>
        <w:rPr>
          <w:rFonts w:ascii="Arial" w:hAnsi="Arial" w:cs="Arial"/>
          <w:lang w:val="fr-FR"/>
        </w:rPr>
      </w:pPr>
    </w:p>
    <w:p w:rsidR="00B7261F" w:rsidRDefault="00B7261F" w:rsidP="00D21273">
      <w:pPr>
        <w:rPr>
          <w:rFonts w:ascii="Arial" w:hAnsi="Arial" w:cs="Arial"/>
          <w:lang w:val="fr-FR"/>
        </w:rPr>
      </w:pPr>
    </w:p>
    <w:p w:rsidR="00B7261F" w:rsidRDefault="00B7261F" w:rsidP="00D21273">
      <w:pPr>
        <w:rPr>
          <w:rFonts w:ascii="Arial" w:hAnsi="Arial" w:cs="Arial"/>
          <w:lang w:val="fr-FR"/>
        </w:rPr>
      </w:pPr>
    </w:p>
    <w:p w:rsidR="00482749" w:rsidRDefault="00482749" w:rsidP="00D21273">
      <w:pPr>
        <w:rPr>
          <w:rFonts w:ascii="Arial" w:hAnsi="Arial" w:cs="Arial"/>
          <w:lang w:val="fr-FR"/>
        </w:rPr>
      </w:pPr>
    </w:p>
    <w:p w:rsidR="00482749" w:rsidRDefault="00482749" w:rsidP="00D21273">
      <w:pPr>
        <w:rPr>
          <w:rFonts w:ascii="Arial" w:hAnsi="Arial" w:cs="Arial"/>
          <w:lang w:val="fr-FR"/>
        </w:rPr>
      </w:pPr>
    </w:p>
    <w:p w:rsidR="00482749" w:rsidRDefault="00482749" w:rsidP="00D21273">
      <w:pPr>
        <w:rPr>
          <w:rFonts w:ascii="Arial" w:hAnsi="Arial" w:cs="Arial"/>
          <w:lang w:val="fr-FR"/>
        </w:rPr>
      </w:pPr>
    </w:p>
    <w:p w:rsidR="00482749" w:rsidRDefault="00482749" w:rsidP="00D21273">
      <w:pPr>
        <w:rPr>
          <w:rFonts w:ascii="Arial" w:hAnsi="Arial" w:cs="Arial"/>
          <w:lang w:val="fr-FR"/>
        </w:rPr>
      </w:pPr>
    </w:p>
    <w:p w:rsidR="00482749" w:rsidRDefault="00482749" w:rsidP="00D21273">
      <w:pPr>
        <w:rPr>
          <w:rFonts w:ascii="Arial" w:hAnsi="Arial" w:cs="Arial"/>
          <w:lang w:val="fr-FR"/>
        </w:rPr>
      </w:pPr>
    </w:p>
    <w:p w:rsidR="00482749" w:rsidRDefault="00482749" w:rsidP="00D21273">
      <w:pPr>
        <w:rPr>
          <w:rFonts w:ascii="Arial" w:hAnsi="Arial" w:cs="Arial"/>
          <w:lang w:val="fr-FR"/>
        </w:rPr>
      </w:pPr>
    </w:p>
    <w:p w:rsidR="00F42A96" w:rsidRDefault="00F42A96" w:rsidP="002B2650">
      <w:pPr>
        <w:jc w:val="center"/>
        <w:rPr>
          <w:rFonts w:ascii="Arial" w:hAnsi="Arial" w:cs="Arial"/>
          <w:lang w:val="fr-FR"/>
        </w:rPr>
      </w:pPr>
    </w:p>
    <w:p w:rsidR="00F42A96" w:rsidRDefault="00F42A96" w:rsidP="002B2650">
      <w:pPr>
        <w:jc w:val="center"/>
        <w:rPr>
          <w:rFonts w:ascii="Arial" w:hAnsi="Arial" w:cs="Arial"/>
          <w:lang w:val="fr-FR"/>
        </w:rPr>
      </w:pPr>
    </w:p>
    <w:p w:rsidR="00F42A96" w:rsidRDefault="00F42A96" w:rsidP="002B2650">
      <w:pPr>
        <w:jc w:val="center"/>
        <w:rPr>
          <w:rFonts w:ascii="Arial" w:hAnsi="Arial" w:cs="Arial"/>
          <w:lang w:val="fr-FR"/>
        </w:rPr>
      </w:pPr>
    </w:p>
    <w:p w:rsidR="00F42A96" w:rsidRDefault="00F42A96" w:rsidP="002B2650">
      <w:pPr>
        <w:jc w:val="center"/>
        <w:rPr>
          <w:rFonts w:ascii="Arial" w:hAnsi="Arial" w:cs="Arial"/>
          <w:lang w:val="fr-FR"/>
        </w:rPr>
      </w:pPr>
    </w:p>
    <w:p w:rsidR="00F42A96" w:rsidRDefault="00F42A96" w:rsidP="002B2650">
      <w:pPr>
        <w:jc w:val="center"/>
        <w:rPr>
          <w:rFonts w:ascii="Arial" w:hAnsi="Arial" w:cs="Arial"/>
          <w:lang w:val="fr-FR"/>
        </w:rPr>
      </w:pPr>
    </w:p>
    <w:p w:rsidR="00F42A96" w:rsidRDefault="00F42A96" w:rsidP="002B2650">
      <w:pPr>
        <w:jc w:val="center"/>
        <w:rPr>
          <w:rFonts w:ascii="Arial" w:hAnsi="Arial" w:cs="Arial"/>
          <w:lang w:val="fr-FR"/>
        </w:rPr>
      </w:pPr>
    </w:p>
    <w:p w:rsidR="00F42A96" w:rsidRDefault="00F42A96" w:rsidP="002B2650">
      <w:pPr>
        <w:jc w:val="center"/>
        <w:rPr>
          <w:rFonts w:ascii="Arial" w:hAnsi="Arial" w:cs="Arial"/>
          <w:lang w:val="fr-FR"/>
        </w:rPr>
      </w:pPr>
    </w:p>
    <w:p w:rsidR="00F42A96" w:rsidRDefault="00F42A96" w:rsidP="002B2650">
      <w:pPr>
        <w:jc w:val="center"/>
        <w:rPr>
          <w:rFonts w:ascii="Arial" w:hAnsi="Arial" w:cs="Arial"/>
          <w:lang w:val="fr-FR"/>
        </w:rPr>
      </w:pPr>
    </w:p>
    <w:p w:rsidR="001C1675" w:rsidRDefault="001C1675" w:rsidP="002B2650">
      <w:pPr>
        <w:jc w:val="center"/>
        <w:rPr>
          <w:rFonts w:ascii="Arial" w:hAnsi="Arial" w:cs="Arial"/>
          <w:lang w:val="fr-FR"/>
        </w:rPr>
      </w:pPr>
    </w:p>
    <w:p w:rsidR="001C1675" w:rsidRDefault="001C1675" w:rsidP="002B2650">
      <w:pPr>
        <w:jc w:val="center"/>
        <w:rPr>
          <w:rFonts w:ascii="Arial" w:hAnsi="Arial" w:cs="Arial"/>
          <w:lang w:val="fr-FR"/>
        </w:rPr>
      </w:pPr>
    </w:p>
    <w:p w:rsidR="001C1675" w:rsidRDefault="001C1675" w:rsidP="002B2650">
      <w:pPr>
        <w:jc w:val="center"/>
        <w:rPr>
          <w:rFonts w:ascii="Arial" w:hAnsi="Arial" w:cs="Arial"/>
          <w:lang w:val="fr-FR"/>
        </w:rPr>
      </w:pPr>
    </w:p>
    <w:p w:rsidR="001C1675" w:rsidRDefault="001C1675" w:rsidP="002B2650">
      <w:pPr>
        <w:jc w:val="center"/>
        <w:rPr>
          <w:rFonts w:ascii="Arial" w:hAnsi="Arial" w:cs="Arial"/>
          <w:lang w:val="fr-FR"/>
        </w:rPr>
      </w:pPr>
    </w:p>
    <w:p w:rsidR="001C1675" w:rsidRDefault="001C1675" w:rsidP="002B2650">
      <w:pPr>
        <w:jc w:val="center"/>
        <w:rPr>
          <w:rFonts w:ascii="Arial" w:hAnsi="Arial" w:cs="Arial"/>
          <w:lang w:val="fr-FR"/>
        </w:rPr>
      </w:pPr>
    </w:p>
    <w:p w:rsidR="001C1675" w:rsidRDefault="001C1675" w:rsidP="002B2650">
      <w:pPr>
        <w:jc w:val="center"/>
        <w:rPr>
          <w:rFonts w:ascii="Arial" w:hAnsi="Arial" w:cs="Arial"/>
          <w:lang w:val="fr-FR"/>
        </w:rPr>
      </w:pPr>
    </w:p>
    <w:p w:rsidR="00D21273" w:rsidRPr="002B2650" w:rsidRDefault="00E26AEF" w:rsidP="002B2650">
      <w:pPr>
        <w:jc w:val="center"/>
        <w:rPr>
          <w:rFonts w:ascii="Arial" w:hAnsi="Arial" w:cs="Arial"/>
          <w:lang w:val="fr-FR"/>
        </w:rPr>
      </w:pPr>
      <w:r w:rsidRPr="002B2650">
        <w:rPr>
          <w:rFonts w:ascii="Arial" w:hAnsi="Arial" w:cs="Arial"/>
          <w:lang w:val="fr-FR"/>
        </w:rPr>
        <w:lastRenderedPageBreak/>
        <w:t>QUESTIONS</w:t>
      </w:r>
    </w:p>
    <w:p w:rsidR="002B2650" w:rsidRPr="002B2650" w:rsidRDefault="002B2650" w:rsidP="001256F6">
      <w:pPr>
        <w:rPr>
          <w:rFonts w:ascii="Arial" w:hAnsi="Arial" w:cs="Arial"/>
          <w:u w:val="single"/>
          <w:lang w:val="fr-FR"/>
        </w:rPr>
      </w:pPr>
      <w:r w:rsidRPr="002B2650">
        <w:rPr>
          <w:rFonts w:ascii="Arial" w:hAnsi="Arial" w:cs="Arial"/>
          <w:u w:val="single"/>
          <w:lang w:val="fr-FR"/>
        </w:rPr>
        <w:t>Doc 1</w:t>
      </w:r>
      <w:r w:rsidR="00D6475A">
        <w:rPr>
          <w:rFonts w:ascii="Arial" w:hAnsi="Arial" w:cs="Arial"/>
          <w:u w:val="single"/>
          <w:lang w:val="fr-FR"/>
        </w:rPr>
        <w:t> :</w:t>
      </w:r>
    </w:p>
    <w:p w:rsidR="007B6CFB" w:rsidRPr="002B2650" w:rsidRDefault="00D6475A" w:rsidP="001256F6">
      <w:pPr>
        <w:rPr>
          <w:rFonts w:ascii="Arial" w:hAnsi="Arial" w:cs="Arial"/>
          <w:lang w:val="fr-FR"/>
        </w:rPr>
      </w:pPr>
      <w:r>
        <w:rPr>
          <w:rFonts w:ascii="Arial" w:hAnsi="Arial" w:cs="Arial"/>
          <w:lang w:val="fr-FR"/>
        </w:rPr>
        <w:t xml:space="preserve">1) Quelle propriété des neutrinos justifie leur intérêt comme messagers d’information ?  </w:t>
      </w:r>
    </w:p>
    <w:p w:rsidR="007B6CFB" w:rsidRPr="002B2650" w:rsidRDefault="00D6475A" w:rsidP="001256F6">
      <w:pPr>
        <w:rPr>
          <w:rFonts w:ascii="Arial" w:hAnsi="Arial" w:cs="Arial"/>
          <w:lang w:val="fr-FR"/>
        </w:rPr>
      </w:pPr>
      <w:r>
        <w:rPr>
          <w:rFonts w:ascii="Arial" w:hAnsi="Arial" w:cs="Arial"/>
          <w:lang w:val="fr-FR"/>
        </w:rPr>
        <w:t xml:space="preserve">2) Les détecteurs d’ANTARES sont-ils sensibles aux neutrinos ? </w:t>
      </w:r>
    </w:p>
    <w:p w:rsidR="001256F6" w:rsidRPr="002B2650" w:rsidRDefault="00D6475A" w:rsidP="001256F6">
      <w:pPr>
        <w:rPr>
          <w:rFonts w:ascii="Arial" w:hAnsi="Arial" w:cs="Arial"/>
          <w:lang w:val="fr-FR"/>
        </w:rPr>
      </w:pPr>
      <w:r>
        <w:rPr>
          <w:rFonts w:ascii="Arial" w:hAnsi="Arial" w:cs="Arial"/>
          <w:lang w:val="fr-FR"/>
        </w:rPr>
        <w:t>3) Pourquoi s</w:t>
      </w:r>
      <w:r w:rsidR="002D2583">
        <w:rPr>
          <w:rFonts w:ascii="Arial" w:hAnsi="Arial" w:cs="Arial"/>
          <w:lang w:val="fr-FR"/>
        </w:rPr>
        <w:t>ont</w:t>
      </w:r>
      <w:r>
        <w:rPr>
          <w:rFonts w:ascii="Arial" w:hAnsi="Arial" w:cs="Arial"/>
          <w:lang w:val="fr-FR"/>
        </w:rPr>
        <w:t>-il</w:t>
      </w:r>
      <w:r w:rsidR="002D2583">
        <w:rPr>
          <w:rFonts w:ascii="Arial" w:hAnsi="Arial" w:cs="Arial"/>
          <w:lang w:val="fr-FR"/>
        </w:rPr>
        <w:t>s</w:t>
      </w:r>
      <w:r>
        <w:rPr>
          <w:rFonts w:ascii="Arial" w:hAnsi="Arial" w:cs="Arial"/>
          <w:lang w:val="fr-FR"/>
        </w:rPr>
        <w:t xml:space="preserve"> placé</w:t>
      </w:r>
      <w:r w:rsidR="002D2583">
        <w:rPr>
          <w:rFonts w:ascii="Arial" w:hAnsi="Arial" w:cs="Arial"/>
          <w:lang w:val="fr-FR"/>
        </w:rPr>
        <w:t>s</w:t>
      </w:r>
      <w:r>
        <w:rPr>
          <w:rFonts w:ascii="Arial" w:hAnsi="Arial" w:cs="Arial"/>
          <w:lang w:val="fr-FR"/>
        </w:rPr>
        <w:t xml:space="preserve"> au fond de la mer ?</w:t>
      </w:r>
    </w:p>
    <w:p w:rsidR="004B2A00" w:rsidRDefault="006025AB" w:rsidP="001256F6">
      <w:pPr>
        <w:rPr>
          <w:rFonts w:ascii="Arial" w:hAnsi="Arial" w:cs="Arial"/>
          <w:u w:val="single"/>
          <w:lang w:val="fr-FR"/>
        </w:rPr>
      </w:pPr>
      <w:r w:rsidRPr="006025AB">
        <w:rPr>
          <w:rFonts w:ascii="Arial" w:hAnsi="Arial" w:cs="Arial"/>
          <w:u w:val="single"/>
          <w:lang w:val="fr-FR"/>
        </w:rPr>
        <w:t>Doc 2 :</w:t>
      </w:r>
    </w:p>
    <w:p w:rsidR="008B2CF5" w:rsidRPr="008B2CF5" w:rsidRDefault="008B2CF5" w:rsidP="001256F6">
      <w:pPr>
        <w:rPr>
          <w:rFonts w:ascii="Arial" w:hAnsi="Arial" w:cs="Arial"/>
          <w:lang w:val="fr-FR"/>
        </w:rPr>
      </w:pPr>
      <w:r w:rsidRPr="008B2CF5">
        <w:rPr>
          <w:rFonts w:ascii="Arial" w:hAnsi="Arial" w:cs="Arial"/>
          <w:lang w:val="fr-FR"/>
        </w:rPr>
        <w:t>4)</w:t>
      </w:r>
      <w:r>
        <w:rPr>
          <w:rFonts w:ascii="Arial" w:hAnsi="Arial" w:cs="Arial"/>
          <w:lang w:val="fr-FR"/>
        </w:rPr>
        <w:t xml:space="preserve"> Rechercher la signification de « composante hadronique ».</w:t>
      </w:r>
      <w:r w:rsidRPr="008B2CF5">
        <w:rPr>
          <w:rFonts w:ascii="Arial" w:hAnsi="Arial" w:cs="Arial"/>
          <w:lang w:val="fr-FR"/>
        </w:rPr>
        <w:t xml:space="preserve"> </w:t>
      </w:r>
    </w:p>
    <w:p w:rsidR="001256F6" w:rsidRPr="002B2650" w:rsidRDefault="008B2CF5" w:rsidP="001256F6">
      <w:pPr>
        <w:rPr>
          <w:rFonts w:ascii="Arial" w:hAnsi="Arial" w:cs="Arial"/>
          <w:lang w:val="fr-FR"/>
        </w:rPr>
      </w:pPr>
      <w:r>
        <w:rPr>
          <w:rFonts w:ascii="Arial" w:hAnsi="Arial" w:cs="Arial"/>
          <w:lang w:val="fr-FR"/>
        </w:rPr>
        <w:t>5</w:t>
      </w:r>
      <w:r w:rsidR="006025AB">
        <w:rPr>
          <w:rFonts w:ascii="Arial" w:hAnsi="Arial" w:cs="Arial"/>
          <w:lang w:val="fr-FR"/>
        </w:rPr>
        <w:t xml:space="preserve">) </w:t>
      </w:r>
      <w:r w:rsidR="00766822">
        <w:rPr>
          <w:rFonts w:ascii="Arial" w:hAnsi="Arial" w:cs="Arial"/>
          <w:lang w:val="fr-FR"/>
        </w:rPr>
        <w:t>Expliquer sans calculs pourquoi les pions neutres, contrairement aux muons, n’ont-ils aucune chance d’atteindre le sol ?</w:t>
      </w:r>
    </w:p>
    <w:p w:rsidR="001256F6" w:rsidRPr="00766822" w:rsidRDefault="00766822" w:rsidP="001256F6">
      <w:pPr>
        <w:rPr>
          <w:rFonts w:ascii="Arial" w:hAnsi="Arial" w:cs="Arial"/>
          <w:u w:val="single"/>
          <w:lang w:val="fr-FR"/>
        </w:rPr>
      </w:pPr>
      <w:r w:rsidRPr="00766822">
        <w:rPr>
          <w:rFonts w:ascii="Arial" w:hAnsi="Arial" w:cs="Arial"/>
          <w:u w:val="single"/>
          <w:lang w:val="fr-FR"/>
        </w:rPr>
        <w:t>Doc 3 :</w:t>
      </w:r>
    </w:p>
    <w:p w:rsidR="001256F6" w:rsidRPr="002B2650" w:rsidRDefault="008B2CF5" w:rsidP="001256F6">
      <w:pPr>
        <w:rPr>
          <w:rFonts w:ascii="Arial" w:hAnsi="Arial" w:cs="Arial"/>
          <w:lang w:val="fr-FR"/>
        </w:rPr>
      </w:pPr>
      <w:r>
        <w:rPr>
          <w:rFonts w:ascii="Arial" w:hAnsi="Arial" w:cs="Arial"/>
          <w:lang w:val="fr-FR"/>
        </w:rPr>
        <w:t>6</w:t>
      </w:r>
      <w:r w:rsidR="004121B2">
        <w:rPr>
          <w:rFonts w:ascii="Arial" w:hAnsi="Arial" w:cs="Arial"/>
          <w:lang w:val="fr-FR"/>
        </w:rPr>
        <w:t xml:space="preserve">) </w:t>
      </w:r>
      <w:r w:rsidR="004732A6">
        <w:rPr>
          <w:rFonts w:ascii="Arial" w:hAnsi="Arial" w:cs="Arial"/>
          <w:lang w:val="fr-FR"/>
        </w:rPr>
        <w:t>P</w:t>
      </w:r>
      <w:r w:rsidR="004121B2">
        <w:rPr>
          <w:rFonts w:ascii="Arial" w:hAnsi="Arial" w:cs="Arial"/>
          <w:lang w:val="fr-FR"/>
        </w:rPr>
        <w:t>ourquoi la coïncidence des signaux issus des deux photomultiplicateurs signe</w:t>
      </w:r>
      <w:r w:rsidR="004732A6">
        <w:rPr>
          <w:rFonts w:ascii="Arial" w:hAnsi="Arial" w:cs="Arial"/>
          <w:lang w:val="fr-FR"/>
        </w:rPr>
        <w:t>-t-elle</w:t>
      </w:r>
      <w:r w:rsidR="004121B2">
        <w:rPr>
          <w:rFonts w:ascii="Arial" w:hAnsi="Arial" w:cs="Arial"/>
          <w:lang w:val="fr-FR"/>
        </w:rPr>
        <w:t xml:space="preserve"> le passage d’un muon</w:t>
      </w:r>
      <w:r w:rsidR="004732A6">
        <w:rPr>
          <w:rFonts w:ascii="Arial" w:hAnsi="Arial" w:cs="Arial"/>
          <w:lang w:val="fr-FR"/>
        </w:rPr>
        <w:t> ?</w:t>
      </w:r>
      <w:r w:rsidR="004121B2">
        <w:rPr>
          <w:rFonts w:ascii="Arial" w:hAnsi="Arial" w:cs="Arial"/>
          <w:lang w:val="fr-FR"/>
        </w:rPr>
        <w:t xml:space="preserve"> </w:t>
      </w:r>
    </w:p>
    <w:p w:rsidR="00EE2827" w:rsidRPr="00EE2827" w:rsidRDefault="008B2CF5" w:rsidP="00EE2827">
      <w:pPr>
        <w:rPr>
          <w:rFonts w:ascii="Arial" w:hAnsi="Arial" w:cs="Arial"/>
          <w:lang w:val="fr-FR"/>
        </w:rPr>
      </w:pPr>
      <w:r w:rsidRPr="00EE2827">
        <w:rPr>
          <w:rFonts w:ascii="Arial" w:hAnsi="Arial" w:cs="Arial"/>
          <w:lang w:val="fr-FR"/>
        </w:rPr>
        <w:t>7</w:t>
      </w:r>
      <w:r w:rsidR="004121B2" w:rsidRPr="00EE2827">
        <w:rPr>
          <w:rFonts w:ascii="Arial" w:hAnsi="Arial" w:cs="Arial"/>
          <w:lang w:val="fr-FR"/>
        </w:rPr>
        <w:t xml:space="preserve">) </w:t>
      </w:r>
      <w:r w:rsidR="00EE2827" w:rsidRPr="00EE2827">
        <w:rPr>
          <w:rFonts w:ascii="Arial" w:hAnsi="Arial" w:cs="Arial"/>
          <w:lang w:val="fr-FR"/>
        </w:rPr>
        <w:t xml:space="preserve">Calculer et exprimer avec son incertitude le flux moyen </w:t>
      </w:r>
      <m:oMath>
        <m:acc>
          <m:accPr>
            <m:chr m:val="̅"/>
            <m:ctrlPr>
              <w:rPr>
                <w:rFonts w:ascii="Cambria Math" w:hAnsi="Arial" w:cs="Arial"/>
                <w:i/>
                <w:lang w:val="fr-FR"/>
              </w:rPr>
            </m:ctrlPr>
          </m:accPr>
          <m:e>
            <m:r>
              <w:rPr>
                <w:rFonts w:ascii="Cambria Math" w:hAnsi="Cambria Math" w:cs="Arial"/>
                <w:lang w:val="fr-FR"/>
              </w:rPr>
              <m:t>ϕ</m:t>
            </m:r>
          </m:e>
        </m:acc>
      </m:oMath>
      <w:r w:rsidR="00EE2827" w:rsidRPr="00EE2827">
        <w:rPr>
          <w:rFonts w:ascii="Arial" w:hAnsi="Arial" w:cs="Arial"/>
          <w:lang w:val="fr-FR"/>
        </w:rPr>
        <w:t xml:space="preserve"> en muons·m</w:t>
      </w:r>
      <w:r w:rsidR="00EE2827" w:rsidRPr="00EE2827">
        <w:rPr>
          <w:rFonts w:ascii="Arial" w:hAnsi="Arial" w:cs="Arial"/>
          <w:vertAlign w:val="superscript"/>
          <w:lang w:val="fr-FR"/>
        </w:rPr>
        <w:t>-2</w:t>
      </w:r>
      <w:r w:rsidR="00EE2827" w:rsidRPr="00EE2827">
        <w:rPr>
          <w:rFonts w:ascii="Arial" w:hAnsi="Arial" w:cs="Arial"/>
          <w:lang w:val="fr-FR"/>
        </w:rPr>
        <w:t>·s</w:t>
      </w:r>
      <w:r w:rsidR="00EE2827" w:rsidRPr="00EE2827">
        <w:rPr>
          <w:rFonts w:ascii="Arial" w:hAnsi="Arial" w:cs="Arial"/>
          <w:vertAlign w:val="superscript"/>
          <w:lang w:val="fr-FR"/>
        </w:rPr>
        <w:t>-1</w:t>
      </w:r>
      <w:r w:rsidR="00EE2827" w:rsidRPr="00EE2827">
        <w:rPr>
          <w:rFonts w:ascii="Arial" w:hAnsi="Arial" w:cs="Arial"/>
          <w:lang w:val="fr-FR"/>
        </w:rPr>
        <w:t>.</w:t>
      </w:r>
    </w:p>
    <w:p w:rsidR="00EE2827" w:rsidRPr="00EE2827" w:rsidRDefault="00EE2827" w:rsidP="00EE2827">
      <w:pPr>
        <w:rPr>
          <w:rFonts w:ascii="Arial" w:hAnsi="Arial" w:cs="Arial"/>
          <w:i/>
          <w:lang w:val="fr-FR"/>
        </w:rPr>
      </w:pPr>
      <w:r w:rsidRPr="00EE2827">
        <w:rPr>
          <w:rFonts w:ascii="Arial" w:hAnsi="Arial" w:cs="Arial"/>
          <w:i/>
          <w:lang w:val="fr-FR"/>
        </w:rPr>
        <w:t>Indications :</w:t>
      </w:r>
    </w:p>
    <w:p w:rsidR="00EE2827" w:rsidRPr="00EE2827" w:rsidRDefault="00EE2827" w:rsidP="00EE2827">
      <w:pPr>
        <w:ind w:left="708"/>
        <w:rPr>
          <w:rFonts w:ascii="Arial" w:hAnsi="Arial" w:cs="Arial"/>
          <w:i/>
          <w:lang w:val="fr-FR"/>
        </w:rPr>
      </w:pPr>
      <w:r w:rsidRPr="00EE2827">
        <w:rPr>
          <w:rFonts w:ascii="Arial" w:hAnsi="Arial" w:cs="Arial"/>
          <w:i/>
          <w:lang w:val="fr-FR"/>
        </w:rPr>
        <w:t xml:space="preserve">- on admettra que </w:t>
      </w:r>
      <m:oMath>
        <m:acc>
          <m:accPr>
            <m:chr m:val="̅"/>
            <m:ctrlPr>
              <w:rPr>
                <w:rFonts w:ascii="Cambria Math" w:hAnsi="Arial" w:cs="Arial"/>
                <w:i/>
                <w:lang w:val="fr-FR"/>
              </w:rPr>
            </m:ctrlPr>
          </m:accPr>
          <m:e>
            <m:r>
              <w:rPr>
                <w:rFonts w:ascii="Cambria Math" w:hAnsi="Cambria Math" w:cs="Arial"/>
                <w:lang w:val="fr-FR"/>
              </w:rPr>
              <m:t>ϕ</m:t>
            </m:r>
          </m:e>
        </m:acc>
      </m:oMath>
      <w:r w:rsidRPr="00EE2827">
        <w:rPr>
          <w:rFonts w:ascii="Arial" w:hAnsi="Arial" w:cs="Arial"/>
          <w:i/>
          <w:lang w:val="fr-FR"/>
        </w:rPr>
        <w:t xml:space="preserve"> est égal à 3,3 fois le nombre moyen de coïncidences ;</w:t>
      </w:r>
    </w:p>
    <w:p w:rsidR="00EE2827" w:rsidRPr="00EE2827" w:rsidRDefault="00EE2827" w:rsidP="00EE2827">
      <w:pPr>
        <w:ind w:firstLine="708"/>
        <w:rPr>
          <w:rFonts w:ascii="Arial" w:hAnsi="Arial" w:cs="Arial"/>
          <w:i/>
          <w:lang w:val="fr-FR"/>
        </w:rPr>
      </w:pPr>
      <w:r w:rsidRPr="00EE2827">
        <w:rPr>
          <w:rFonts w:ascii="Arial" w:hAnsi="Arial" w:cs="Arial"/>
          <w:i/>
          <w:lang w:val="fr-FR"/>
        </w:rPr>
        <w:t>- la surface d’un scintillateur est égale à 13 cm</w:t>
      </w:r>
      <m:oMath>
        <m:r>
          <w:rPr>
            <w:rFonts w:ascii="Cambria Math" w:hAnsi="Arial" w:cs="Arial"/>
            <w:lang w:val="fr-FR"/>
          </w:rPr>
          <m:t xml:space="preserve"> </m:t>
        </m:r>
        <m:r>
          <w:rPr>
            <w:rFonts w:ascii="Cambria Math" w:hAnsi="Arial" w:cs="Arial"/>
            <w:lang w:val="fr-FR"/>
          </w:rPr>
          <m:t>×</m:t>
        </m:r>
      </m:oMath>
      <w:r w:rsidRPr="00EE2827">
        <w:rPr>
          <w:rFonts w:ascii="Arial" w:hAnsi="Arial" w:cs="Arial"/>
          <w:i/>
          <w:lang w:val="fr-FR"/>
        </w:rPr>
        <w:t>30 cm ;</w:t>
      </w:r>
    </w:p>
    <w:p w:rsidR="00EE2827" w:rsidRPr="00EE2827" w:rsidRDefault="00EE2827" w:rsidP="00EE2827">
      <w:pPr>
        <w:ind w:left="708"/>
        <w:rPr>
          <w:rFonts w:ascii="Arial" w:hAnsi="Arial" w:cs="Arial"/>
          <w:i/>
          <w:lang w:val="fr-FR"/>
        </w:rPr>
      </w:pPr>
      <w:r w:rsidRPr="00EE2827">
        <w:rPr>
          <w:rFonts w:ascii="Arial" w:hAnsi="Arial" w:cs="Arial"/>
          <w:i/>
          <w:lang w:val="fr-FR"/>
        </w:rPr>
        <w:t xml:space="preserve">- avec un taux de confiance de 95 %, l’incertitude statistique est donnée par la formule </w:t>
      </w:r>
      <m:oMath>
        <m:r>
          <w:rPr>
            <w:rFonts w:ascii="Cambria Math" w:hAnsi="Cambria Math" w:cs="Arial"/>
            <w:lang w:val="fr-FR"/>
          </w:rPr>
          <m:t>Δ</m:t>
        </m:r>
        <m:acc>
          <m:accPr>
            <m:chr m:val="̅"/>
            <m:ctrlPr>
              <w:rPr>
                <w:rFonts w:ascii="Cambria Math" w:hAnsi="Arial" w:cs="Arial"/>
                <w:i/>
                <w:lang w:val="fr-FR"/>
              </w:rPr>
            </m:ctrlPr>
          </m:accPr>
          <m:e>
            <m:r>
              <w:rPr>
                <w:rFonts w:ascii="Cambria Math" w:hAnsi="Cambria Math" w:cs="Arial"/>
                <w:lang w:val="fr-FR"/>
              </w:rPr>
              <m:t>ϕ</m:t>
            </m:r>
          </m:e>
        </m:acc>
        <m:r>
          <w:rPr>
            <w:rFonts w:ascii="Cambria Math" w:hAnsi="Arial" w:cs="Arial"/>
            <w:lang w:val="fr-FR"/>
          </w:rPr>
          <m:t>=2</m:t>
        </m:r>
        <m:r>
          <w:rPr>
            <w:rFonts w:ascii="Cambria Math" w:hAnsi="Cambria Math" w:cs="Arial"/>
            <w:lang w:val="fr-FR"/>
          </w:rPr>
          <m:t>×</m:t>
        </m:r>
        <m:f>
          <m:fPr>
            <m:ctrlPr>
              <w:rPr>
                <w:rFonts w:ascii="Cambria Math" w:hAnsi="Arial" w:cs="Arial"/>
                <w:i/>
                <w:lang w:val="fr-FR"/>
              </w:rPr>
            </m:ctrlPr>
          </m:fPr>
          <m:num>
            <m:r>
              <w:rPr>
                <w:rFonts w:ascii="Cambria Math" w:hAnsi="Cambria Math" w:cs="Arial"/>
                <w:lang w:val="fr-FR"/>
              </w:rPr>
              <m:t>σ</m:t>
            </m:r>
          </m:num>
          <m:den>
            <m:rad>
              <m:radPr>
                <m:degHide m:val="on"/>
                <m:ctrlPr>
                  <w:rPr>
                    <w:rFonts w:ascii="Cambria Math" w:hAnsi="Arial" w:cs="Arial"/>
                    <w:i/>
                    <w:lang w:val="fr-FR"/>
                  </w:rPr>
                </m:ctrlPr>
              </m:radPr>
              <m:deg/>
              <m:e>
                <m:r>
                  <w:rPr>
                    <w:rFonts w:ascii="Cambria Math" w:hAnsi="Cambria Math" w:cs="Arial"/>
                    <w:lang w:val="fr-FR"/>
                  </w:rPr>
                  <m:t>n</m:t>
                </m:r>
              </m:e>
            </m:rad>
          </m:den>
        </m:f>
      </m:oMath>
      <w:r w:rsidRPr="00EE2827">
        <w:rPr>
          <w:rFonts w:ascii="Arial" w:hAnsi="Arial" w:cs="Arial"/>
          <w:i/>
          <w:lang w:val="fr-FR"/>
        </w:rPr>
        <w:t xml:space="preserve"> où n est le nombre de mesure</w:t>
      </w:r>
      <w:r w:rsidR="006E4B8F">
        <w:rPr>
          <w:rFonts w:ascii="Arial" w:hAnsi="Arial" w:cs="Arial"/>
          <w:i/>
          <w:lang w:val="fr-FR"/>
        </w:rPr>
        <w:t xml:space="preserve"> et</w:t>
      </w:r>
      <w:r w:rsidRPr="00EE2827">
        <w:rPr>
          <w:rFonts w:ascii="Arial" w:hAnsi="Arial" w:cs="Arial"/>
          <w:i/>
          <w:lang w:val="fr-FR"/>
        </w:rPr>
        <w:t xml:space="preserve"> </w:t>
      </w:r>
      <m:oMath>
        <m:r>
          <w:rPr>
            <w:rFonts w:ascii="Cambria Math" w:hAnsi="Cambria Math" w:cs="Arial"/>
            <w:lang w:val="fr-FR"/>
          </w:rPr>
          <m:t>σ</m:t>
        </m:r>
      </m:oMath>
      <w:r w:rsidRPr="00EE2827">
        <w:rPr>
          <w:rFonts w:ascii="Arial" w:hAnsi="Arial" w:cs="Arial"/>
          <w:i/>
          <w:lang w:val="fr-FR"/>
        </w:rPr>
        <w:t xml:space="preserve"> l’écart-type expérimental.</w:t>
      </w:r>
    </w:p>
    <w:p w:rsidR="001256F6" w:rsidRDefault="008B2CF5" w:rsidP="001256F6">
      <w:pPr>
        <w:rPr>
          <w:rFonts w:ascii="Arial" w:hAnsi="Arial" w:cs="Arial"/>
          <w:lang w:val="fr-FR"/>
        </w:rPr>
      </w:pPr>
      <w:r>
        <w:rPr>
          <w:rFonts w:ascii="Arial" w:hAnsi="Arial" w:cs="Arial"/>
          <w:lang w:val="fr-FR"/>
        </w:rPr>
        <w:t>8</w:t>
      </w:r>
      <w:r w:rsidR="00CD1C29">
        <w:rPr>
          <w:rFonts w:ascii="Arial" w:hAnsi="Arial" w:cs="Arial"/>
          <w:lang w:val="fr-FR"/>
        </w:rPr>
        <w:t xml:space="preserve">) </w:t>
      </w:r>
      <w:r w:rsidR="005D45E4">
        <w:rPr>
          <w:rFonts w:ascii="Arial" w:hAnsi="Arial" w:cs="Arial"/>
          <w:lang w:val="fr-FR"/>
        </w:rPr>
        <w:t>Quelle est la signification physique d</w:t>
      </w:r>
      <w:r w:rsidR="00482479">
        <w:rPr>
          <w:rFonts w:ascii="Arial" w:hAnsi="Arial" w:cs="Arial"/>
          <w:lang w:val="fr-FR"/>
        </w:rPr>
        <w:t>u</w:t>
      </w:r>
      <w:r w:rsidR="005D45E4">
        <w:rPr>
          <w:rFonts w:ascii="Arial" w:hAnsi="Arial" w:cs="Arial"/>
          <w:lang w:val="fr-FR"/>
        </w:rPr>
        <w:t xml:space="preserve"> facteur multiplicatif </w:t>
      </w:r>
      <w:r w:rsidR="00482479">
        <w:rPr>
          <w:rFonts w:ascii="Arial" w:hAnsi="Arial" w:cs="Arial"/>
          <w:lang w:val="fr-FR"/>
        </w:rPr>
        <w:t xml:space="preserve">3,3 </w:t>
      </w:r>
      <w:r w:rsidR="005D45E4">
        <w:rPr>
          <w:rFonts w:ascii="Arial" w:hAnsi="Arial" w:cs="Arial"/>
          <w:lang w:val="fr-FR"/>
        </w:rPr>
        <w:t>?</w:t>
      </w: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p w:rsidR="001C1675" w:rsidRDefault="001C1675" w:rsidP="00707DAA">
      <w:pPr>
        <w:jc w:val="center"/>
        <w:rPr>
          <w:rFonts w:ascii="Arial" w:hAnsi="Arial" w:cs="Arial"/>
          <w:color w:val="FF0000"/>
          <w:lang w:val="fr-FR"/>
        </w:rPr>
      </w:pPr>
    </w:p>
    <w:sectPr w:rsidR="001C1675" w:rsidSect="006E4A82">
      <w:footerReference w:type="default" r:id="rId1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38D" w:rsidRDefault="0096638D" w:rsidP="00CC620F">
      <w:pPr>
        <w:spacing w:after="0" w:line="240" w:lineRule="auto"/>
      </w:pPr>
      <w:r>
        <w:separator/>
      </w:r>
    </w:p>
  </w:endnote>
  <w:endnote w:type="continuationSeparator" w:id="0">
    <w:p w:rsidR="0096638D" w:rsidRDefault="0096638D" w:rsidP="00CC62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190" w:rsidRPr="00656190" w:rsidRDefault="00656190">
    <w:pPr>
      <w:pStyle w:val="Pieddepage"/>
      <w:pBdr>
        <w:top w:val="thinThickSmallGap" w:sz="24" w:space="1" w:color="622423" w:themeColor="accent2" w:themeShade="7F"/>
      </w:pBdr>
      <w:rPr>
        <w:rFonts w:asciiTheme="majorHAnsi" w:hAnsiTheme="majorHAnsi"/>
        <w:sz w:val="20"/>
        <w:szCs w:val="20"/>
        <w:lang w:val="fr-FR"/>
      </w:rPr>
    </w:pPr>
    <w:r w:rsidRPr="00656190">
      <w:rPr>
        <w:rFonts w:asciiTheme="majorHAnsi" w:hAnsiTheme="majorHAnsi"/>
        <w:sz w:val="20"/>
        <w:szCs w:val="20"/>
        <w:lang w:val="fr-FR"/>
      </w:rPr>
      <w:t>TS / Introduction aux détecteurs de particules</w:t>
    </w:r>
    <w:r w:rsidRPr="00656190">
      <w:rPr>
        <w:rFonts w:asciiTheme="majorHAnsi" w:hAnsiTheme="majorHAnsi"/>
        <w:sz w:val="20"/>
        <w:szCs w:val="20"/>
      </w:rPr>
      <w:ptab w:relativeTo="margin" w:alignment="right" w:leader="none"/>
    </w:r>
    <w:r w:rsidRPr="00656190">
      <w:rPr>
        <w:rFonts w:asciiTheme="majorHAnsi" w:hAnsiTheme="majorHAnsi"/>
        <w:sz w:val="20"/>
        <w:szCs w:val="20"/>
        <w:lang w:val="fr-FR"/>
      </w:rPr>
      <w:t xml:space="preserve">Page </w:t>
    </w:r>
    <w:r w:rsidR="00076D35" w:rsidRPr="00656190">
      <w:rPr>
        <w:sz w:val="20"/>
        <w:szCs w:val="20"/>
      </w:rPr>
      <w:fldChar w:fldCharType="begin"/>
    </w:r>
    <w:r w:rsidRPr="00656190">
      <w:rPr>
        <w:sz w:val="20"/>
        <w:szCs w:val="20"/>
        <w:lang w:val="fr-FR"/>
      </w:rPr>
      <w:instrText xml:space="preserve"> PAGE   \* MERGEFORMAT </w:instrText>
    </w:r>
    <w:r w:rsidR="00076D35" w:rsidRPr="00656190">
      <w:rPr>
        <w:sz w:val="20"/>
        <w:szCs w:val="20"/>
      </w:rPr>
      <w:fldChar w:fldCharType="separate"/>
    </w:r>
    <w:r w:rsidR="00726BA7" w:rsidRPr="00726BA7">
      <w:rPr>
        <w:rFonts w:asciiTheme="majorHAnsi" w:hAnsiTheme="majorHAnsi"/>
        <w:noProof/>
        <w:sz w:val="20"/>
        <w:szCs w:val="20"/>
        <w:lang w:val="fr-FR"/>
      </w:rPr>
      <w:t>1</w:t>
    </w:r>
    <w:r w:rsidR="00076D35" w:rsidRPr="00656190">
      <w:rPr>
        <w:sz w:val="20"/>
        <w:szCs w:val="20"/>
      </w:rPr>
      <w:fldChar w:fldCharType="end"/>
    </w:r>
  </w:p>
  <w:p w:rsidR="00CD1C29" w:rsidRPr="00656190" w:rsidRDefault="00CD1C29">
    <w:pPr>
      <w:pStyle w:val="Pieddepage"/>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38D" w:rsidRDefault="0096638D" w:rsidP="00CC620F">
      <w:pPr>
        <w:spacing w:after="0" w:line="240" w:lineRule="auto"/>
      </w:pPr>
      <w:r>
        <w:separator/>
      </w:r>
    </w:p>
  </w:footnote>
  <w:footnote w:type="continuationSeparator" w:id="0">
    <w:p w:rsidR="0096638D" w:rsidRDefault="0096638D" w:rsidP="00CC62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3CC6"/>
    <w:multiLevelType w:val="hybridMultilevel"/>
    <w:tmpl w:val="8BB2D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CB40FE"/>
    <w:multiLevelType w:val="hybridMultilevel"/>
    <w:tmpl w:val="FF841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295CDE"/>
    <w:multiLevelType w:val="hybridMultilevel"/>
    <w:tmpl w:val="98F476DC"/>
    <w:lvl w:ilvl="0" w:tplc="32B24B48">
      <w:start w:val="1"/>
      <w:numFmt w:val="upperRoman"/>
      <w:pStyle w:val="Titre1"/>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017AE7"/>
    <w:multiLevelType w:val="hybridMultilevel"/>
    <w:tmpl w:val="9C0CE4A4"/>
    <w:lvl w:ilvl="0" w:tplc="9AF2B4DE">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F27AAF"/>
    <w:multiLevelType w:val="hybridMultilevel"/>
    <w:tmpl w:val="6EB4646C"/>
    <w:lvl w:ilvl="0" w:tplc="B56EBC82">
      <w:numFmt w:val="bullet"/>
      <w:lvlText w:val=""/>
      <w:lvlJc w:val="left"/>
      <w:pPr>
        <w:ind w:left="1080" w:hanging="360"/>
      </w:pPr>
      <w:rPr>
        <w:rFonts w:ascii="Symbol" w:eastAsiaTheme="minorEastAsia"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3A06289F"/>
    <w:multiLevelType w:val="hybridMultilevel"/>
    <w:tmpl w:val="A08EE84E"/>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6">
    <w:nsid w:val="3CFF364F"/>
    <w:multiLevelType w:val="hybridMultilevel"/>
    <w:tmpl w:val="F104D694"/>
    <w:lvl w:ilvl="0" w:tplc="D1A8AB44">
      <w:start w:val="5"/>
      <w:numFmt w:val="bullet"/>
      <w:lvlText w:val="-"/>
      <w:lvlJc w:val="left"/>
      <w:pPr>
        <w:ind w:left="720" w:hanging="360"/>
      </w:pPr>
      <w:rPr>
        <w:rFonts w:ascii="Times New Roman" w:eastAsiaTheme="minorHAnsi" w:hAnsi="Times New Roman" w:cs="Times New Roman" w:hint="default"/>
        <w:i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5476E1E"/>
    <w:multiLevelType w:val="hybridMultilevel"/>
    <w:tmpl w:val="F88E17F0"/>
    <w:lvl w:ilvl="0" w:tplc="040C0001">
      <w:start w:val="1"/>
      <w:numFmt w:val="bullet"/>
      <w:lvlText w:val=""/>
      <w:lvlJc w:val="left"/>
      <w:pPr>
        <w:ind w:left="720" w:hanging="360"/>
      </w:pPr>
      <w:rPr>
        <w:rFonts w:ascii="Symbol" w:hAnsi="Symbol" w:hint="default"/>
        <w:i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4F5375"/>
    <w:multiLevelType w:val="hybridMultilevel"/>
    <w:tmpl w:val="0E009928"/>
    <w:lvl w:ilvl="0" w:tplc="6F50D3F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E7A5198"/>
    <w:multiLevelType w:val="hybridMultilevel"/>
    <w:tmpl w:val="709E005A"/>
    <w:lvl w:ilvl="0" w:tplc="A6BC1DC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A222273"/>
    <w:multiLevelType w:val="hybridMultilevel"/>
    <w:tmpl w:val="B01A5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F8A0B2D"/>
    <w:multiLevelType w:val="hybridMultilevel"/>
    <w:tmpl w:val="2A789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FA62FAA"/>
    <w:multiLevelType w:val="hybridMultilevel"/>
    <w:tmpl w:val="E790253E"/>
    <w:lvl w:ilvl="0" w:tplc="95E85C42">
      <w:start w:val="1"/>
      <w:numFmt w:val="lowerLetter"/>
      <w:pStyle w:val="Titre3"/>
      <w:lvlText w:val="%1)"/>
      <w:lvlJc w:val="left"/>
      <w:pPr>
        <w:ind w:left="2496" w:hanging="360"/>
      </w:pPr>
      <w:rPr>
        <w:rFonts w:hint="default"/>
      </w:rPr>
    </w:lvl>
    <w:lvl w:ilvl="1" w:tplc="040C0019" w:tentative="1">
      <w:start w:val="1"/>
      <w:numFmt w:val="lowerLetter"/>
      <w:lvlText w:val="%2."/>
      <w:lvlJc w:val="left"/>
      <w:pPr>
        <w:ind w:left="3216" w:hanging="360"/>
      </w:pPr>
    </w:lvl>
    <w:lvl w:ilvl="2" w:tplc="040C001B" w:tentative="1">
      <w:start w:val="1"/>
      <w:numFmt w:val="lowerRoman"/>
      <w:lvlText w:val="%3."/>
      <w:lvlJc w:val="right"/>
      <w:pPr>
        <w:ind w:left="3936" w:hanging="180"/>
      </w:pPr>
    </w:lvl>
    <w:lvl w:ilvl="3" w:tplc="040C000F" w:tentative="1">
      <w:start w:val="1"/>
      <w:numFmt w:val="decimal"/>
      <w:lvlText w:val="%4."/>
      <w:lvlJc w:val="left"/>
      <w:pPr>
        <w:ind w:left="4656" w:hanging="360"/>
      </w:pPr>
    </w:lvl>
    <w:lvl w:ilvl="4" w:tplc="040C0019" w:tentative="1">
      <w:start w:val="1"/>
      <w:numFmt w:val="lowerLetter"/>
      <w:lvlText w:val="%5."/>
      <w:lvlJc w:val="left"/>
      <w:pPr>
        <w:ind w:left="5376" w:hanging="360"/>
      </w:pPr>
    </w:lvl>
    <w:lvl w:ilvl="5" w:tplc="040C001B" w:tentative="1">
      <w:start w:val="1"/>
      <w:numFmt w:val="lowerRoman"/>
      <w:lvlText w:val="%6."/>
      <w:lvlJc w:val="right"/>
      <w:pPr>
        <w:ind w:left="6096" w:hanging="180"/>
      </w:pPr>
    </w:lvl>
    <w:lvl w:ilvl="6" w:tplc="040C000F" w:tentative="1">
      <w:start w:val="1"/>
      <w:numFmt w:val="decimal"/>
      <w:lvlText w:val="%7."/>
      <w:lvlJc w:val="left"/>
      <w:pPr>
        <w:ind w:left="6816" w:hanging="360"/>
      </w:pPr>
    </w:lvl>
    <w:lvl w:ilvl="7" w:tplc="040C0019" w:tentative="1">
      <w:start w:val="1"/>
      <w:numFmt w:val="lowerLetter"/>
      <w:lvlText w:val="%8."/>
      <w:lvlJc w:val="left"/>
      <w:pPr>
        <w:ind w:left="7536" w:hanging="360"/>
      </w:pPr>
    </w:lvl>
    <w:lvl w:ilvl="8" w:tplc="040C001B" w:tentative="1">
      <w:start w:val="1"/>
      <w:numFmt w:val="lowerRoman"/>
      <w:lvlText w:val="%9."/>
      <w:lvlJc w:val="right"/>
      <w:pPr>
        <w:ind w:left="8256" w:hanging="180"/>
      </w:pPr>
    </w:lvl>
  </w:abstractNum>
  <w:abstractNum w:abstractNumId="13">
    <w:nsid w:val="6D8A1BB1"/>
    <w:multiLevelType w:val="hybridMultilevel"/>
    <w:tmpl w:val="40569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5"/>
  </w:num>
  <w:num w:numId="4">
    <w:abstractNumId w:val="3"/>
  </w:num>
  <w:num w:numId="5">
    <w:abstractNumId w:val="1"/>
  </w:num>
  <w:num w:numId="6">
    <w:abstractNumId w:val="9"/>
  </w:num>
  <w:num w:numId="7">
    <w:abstractNumId w:val="0"/>
  </w:num>
  <w:num w:numId="8">
    <w:abstractNumId w:val="11"/>
  </w:num>
  <w:num w:numId="9">
    <w:abstractNumId w:val="6"/>
  </w:num>
  <w:num w:numId="10">
    <w:abstractNumId w:val="7"/>
  </w:num>
  <w:num w:numId="11">
    <w:abstractNumId w:val="8"/>
  </w:num>
  <w:num w:numId="12">
    <w:abstractNumId w:val="4"/>
  </w:num>
  <w:num w:numId="13">
    <w:abstractNumId w:val="13"/>
  </w:num>
  <w:num w:numId="14">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20"/>
  <w:displayHorizontalDrawingGridEvery w:val="2"/>
  <w:characterSpacingControl w:val="doNotCompress"/>
  <w:hdrShapeDefaults>
    <o:shapedefaults v:ext="edit" spidmax="81922"/>
  </w:hdrShapeDefaults>
  <w:footnotePr>
    <w:footnote w:id="-1"/>
    <w:footnote w:id="0"/>
  </w:footnotePr>
  <w:endnotePr>
    <w:endnote w:id="-1"/>
    <w:endnote w:id="0"/>
  </w:endnotePr>
  <w:compat/>
  <w:rsids>
    <w:rsidRoot w:val="00F1420F"/>
    <w:rsid w:val="00000EC4"/>
    <w:rsid w:val="000028DC"/>
    <w:rsid w:val="0000377D"/>
    <w:rsid w:val="000048A4"/>
    <w:rsid w:val="000065CB"/>
    <w:rsid w:val="000076F5"/>
    <w:rsid w:val="00014519"/>
    <w:rsid w:val="00015076"/>
    <w:rsid w:val="000158C7"/>
    <w:rsid w:val="00015A71"/>
    <w:rsid w:val="00015D45"/>
    <w:rsid w:val="00025C9B"/>
    <w:rsid w:val="000274D9"/>
    <w:rsid w:val="00031B04"/>
    <w:rsid w:val="00035843"/>
    <w:rsid w:val="00043173"/>
    <w:rsid w:val="000435C5"/>
    <w:rsid w:val="00045B4C"/>
    <w:rsid w:val="0004769E"/>
    <w:rsid w:val="00053F1D"/>
    <w:rsid w:val="00054770"/>
    <w:rsid w:val="00054922"/>
    <w:rsid w:val="00055C62"/>
    <w:rsid w:val="00063EA4"/>
    <w:rsid w:val="00064343"/>
    <w:rsid w:val="00067260"/>
    <w:rsid w:val="00067B31"/>
    <w:rsid w:val="0007241A"/>
    <w:rsid w:val="00073542"/>
    <w:rsid w:val="00073B7E"/>
    <w:rsid w:val="000745C4"/>
    <w:rsid w:val="00075573"/>
    <w:rsid w:val="00075A4D"/>
    <w:rsid w:val="00076D35"/>
    <w:rsid w:val="000824EB"/>
    <w:rsid w:val="00082E56"/>
    <w:rsid w:val="0008393B"/>
    <w:rsid w:val="00083C40"/>
    <w:rsid w:val="00083E41"/>
    <w:rsid w:val="000847FD"/>
    <w:rsid w:val="0008657B"/>
    <w:rsid w:val="00087984"/>
    <w:rsid w:val="000900F9"/>
    <w:rsid w:val="0009080A"/>
    <w:rsid w:val="00093B79"/>
    <w:rsid w:val="000978FC"/>
    <w:rsid w:val="000A125B"/>
    <w:rsid w:val="000A2478"/>
    <w:rsid w:val="000A7BB4"/>
    <w:rsid w:val="000B0786"/>
    <w:rsid w:val="000C2770"/>
    <w:rsid w:val="000C5B36"/>
    <w:rsid w:val="000C5B72"/>
    <w:rsid w:val="000C60CF"/>
    <w:rsid w:val="000D08C5"/>
    <w:rsid w:val="000D4B7E"/>
    <w:rsid w:val="000E0E48"/>
    <w:rsid w:val="000E2378"/>
    <w:rsid w:val="000E3614"/>
    <w:rsid w:val="000E64D9"/>
    <w:rsid w:val="000E709E"/>
    <w:rsid w:val="000E76BB"/>
    <w:rsid w:val="000F0063"/>
    <w:rsid w:val="000F2C55"/>
    <w:rsid w:val="000F4D5B"/>
    <w:rsid w:val="000F55AF"/>
    <w:rsid w:val="00100E7C"/>
    <w:rsid w:val="00103247"/>
    <w:rsid w:val="00103E24"/>
    <w:rsid w:val="00104386"/>
    <w:rsid w:val="00105130"/>
    <w:rsid w:val="001052E6"/>
    <w:rsid w:val="00105ACC"/>
    <w:rsid w:val="00106071"/>
    <w:rsid w:val="0011186D"/>
    <w:rsid w:val="0011204D"/>
    <w:rsid w:val="00112F0D"/>
    <w:rsid w:val="00115AB1"/>
    <w:rsid w:val="00116723"/>
    <w:rsid w:val="00120AA8"/>
    <w:rsid w:val="001233D9"/>
    <w:rsid w:val="00124A50"/>
    <w:rsid w:val="001256F6"/>
    <w:rsid w:val="001269FD"/>
    <w:rsid w:val="00134DAE"/>
    <w:rsid w:val="00137763"/>
    <w:rsid w:val="00143539"/>
    <w:rsid w:val="00144C39"/>
    <w:rsid w:val="00145F3B"/>
    <w:rsid w:val="00150D53"/>
    <w:rsid w:val="00151864"/>
    <w:rsid w:val="001536AE"/>
    <w:rsid w:val="00154DF8"/>
    <w:rsid w:val="00155029"/>
    <w:rsid w:val="00155BF2"/>
    <w:rsid w:val="00160E61"/>
    <w:rsid w:val="001610A7"/>
    <w:rsid w:val="00161FAF"/>
    <w:rsid w:val="001629DA"/>
    <w:rsid w:val="00162DA1"/>
    <w:rsid w:val="0016658B"/>
    <w:rsid w:val="001733C0"/>
    <w:rsid w:val="00174140"/>
    <w:rsid w:val="00174723"/>
    <w:rsid w:val="00176C24"/>
    <w:rsid w:val="00176C94"/>
    <w:rsid w:val="00180D13"/>
    <w:rsid w:val="00182414"/>
    <w:rsid w:val="00182B72"/>
    <w:rsid w:val="00186D19"/>
    <w:rsid w:val="00195594"/>
    <w:rsid w:val="001A2B6E"/>
    <w:rsid w:val="001A3609"/>
    <w:rsid w:val="001A3818"/>
    <w:rsid w:val="001A4DB3"/>
    <w:rsid w:val="001A5481"/>
    <w:rsid w:val="001A5CE5"/>
    <w:rsid w:val="001A71A4"/>
    <w:rsid w:val="001B4713"/>
    <w:rsid w:val="001B64A6"/>
    <w:rsid w:val="001C13BF"/>
    <w:rsid w:val="001C1675"/>
    <w:rsid w:val="001C1A96"/>
    <w:rsid w:val="001C1AC8"/>
    <w:rsid w:val="001C2DEB"/>
    <w:rsid w:val="001C3DB4"/>
    <w:rsid w:val="001C7D28"/>
    <w:rsid w:val="001D776B"/>
    <w:rsid w:val="001D7EC8"/>
    <w:rsid w:val="001E073B"/>
    <w:rsid w:val="001E2280"/>
    <w:rsid w:val="001E5152"/>
    <w:rsid w:val="001E6927"/>
    <w:rsid w:val="001E7254"/>
    <w:rsid w:val="001F4A35"/>
    <w:rsid w:val="001F76B3"/>
    <w:rsid w:val="002015DC"/>
    <w:rsid w:val="002035B3"/>
    <w:rsid w:val="002076E7"/>
    <w:rsid w:val="002102D0"/>
    <w:rsid w:val="00210EAA"/>
    <w:rsid w:val="0021263E"/>
    <w:rsid w:val="00216C1D"/>
    <w:rsid w:val="0022068B"/>
    <w:rsid w:val="00222950"/>
    <w:rsid w:val="0022755C"/>
    <w:rsid w:val="00230506"/>
    <w:rsid w:val="00233E61"/>
    <w:rsid w:val="00234C82"/>
    <w:rsid w:val="00235CD3"/>
    <w:rsid w:val="00236663"/>
    <w:rsid w:val="00242151"/>
    <w:rsid w:val="0024440F"/>
    <w:rsid w:val="00245063"/>
    <w:rsid w:val="002479D7"/>
    <w:rsid w:val="00247A85"/>
    <w:rsid w:val="00247B74"/>
    <w:rsid w:val="00252ACD"/>
    <w:rsid w:val="00253B9D"/>
    <w:rsid w:val="00254399"/>
    <w:rsid w:val="00255885"/>
    <w:rsid w:val="00255C39"/>
    <w:rsid w:val="00257746"/>
    <w:rsid w:val="00263215"/>
    <w:rsid w:val="00264778"/>
    <w:rsid w:val="002650EF"/>
    <w:rsid w:val="00267E71"/>
    <w:rsid w:val="0027185C"/>
    <w:rsid w:val="00273ADD"/>
    <w:rsid w:val="00273C4D"/>
    <w:rsid w:val="00275345"/>
    <w:rsid w:val="0027669A"/>
    <w:rsid w:val="00277BA1"/>
    <w:rsid w:val="002801F8"/>
    <w:rsid w:val="00280831"/>
    <w:rsid w:val="00281D1E"/>
    <w:rsid w:val="002825FC"/>
    <w:rsid w:val="00286F1A"/>
    <w:rsid w:val="00287FC6"/>
    <w:rsid w:val="002910E1"/>
    <w:rsid w:val="0029306E"/>
    <w:rsid w:val="00295334"/>
    <w:rsid w:val="00295547"/>
    <w:rsid w:val="0029653D"/>
    <w:rsid w:val="002979A7"/>
    <w:rsid w:val="002A1A31"/>
    <w:rsid w:val="002A50CB"/>
    <w:rsid w:val="002A5FE9"/>
    <w:rsid w:val="002A7CC7"/>
    <w:rsid w:val="002B2650"/>
    <w:rsid w:val="002B3331"/>
    <w:rsid w:val="002B5CF4"/>
    <w:rsid w:val="002B7312"/>
    <w:rsid w:val="002B7889"/>
    <w:rsid w:val="002C1320"/>
    <w:rsid w:val="002C1F08"/>
    <w:rsid w:val="002D2188"/>
    <w:rsid w:val="002D2583"/>
    <w:rsid w:val="002D71E3"/>
    <w:rsid w:val="002E26AF"/>
    <w:rsid w:val="002E26C6"/>
    <w:rsid w:val="002E2E61"/>
    <w:rsid w:val="002E4031"/>
    <w:rsid w:val="002E4C14"/>
    <w:rsid w:val="002E51E5"/>
    <w:rsid w:val="002E7E81"/>
    <w:rsid w:val="002F054A"/>
    <w:rsid w:val="002F0F1F"/>
    <w:rsid w:val="002F0FD1"/>
    <w:rsid w:val="002F1DB2"/>
    <w:rsid w:val="002F2307"/>
    <w:rsid w:val="002F5AAB"/>
    <w:rsid w:val="002F76F2"/>
    <w:rsid w:val="003027E6"/>
    <w:rsid w:val="00303E7A"/>
    <w:rsid w:val="003044A5"/>
    <w:rsid w:val="0030497E"/>
    <w:rsid w:val="003069FB"/>
    <w:rsid w:val="00307C96"/>
    <w:rsid w:val="003117E8"/>
    <w:rsid w:val="00312F23"/>
    <w:rsid w:val="00315142"/>
    <w:rsid w:val="00317FEF"/>
    <w:rsid w:val="003245AB"/>
    <w:rsid w:val="00326BFE"/>
    <w:rsid w:val="0033025E"/>
    <w:rsid w:val="00331178"/>
    <w:rsid w:val="00332C7F"/>
    <w:rsid w:val="003349F9"/>
    <w:rsid w:val="0033749D"/>
    <w:rsid w:val="00340789"/>
    <w:rsid w:val="0034476A"/>
    <w:rsid w:val="00345800"/>
    <w:rsid w:val="00347725"/>
    <w:rsid w:val="0035354D"/>
    <w:rsid w:val="00356D88"/>
    <w:rsid w:val="00357EE7"/>
    <w:rsid w:val="00362368"/>
    <w:rsid w:val="00362896"/>
    <w:rsid w:val="00370EDC"/>
    <w:rsid w:val="00372A7A"/>
    <w:rsid w:val="00373485"/>
    <w:rsid w:val="00374569"/>
    <w:rsid w:val="00374CD2"/>
    <w:rsid w:val="00374F7B"/>
    <w:rsid w:val="003768FA"/>
    <w:rsid w:val="0037768E"/>
    <w:rsid w:val="003838FC"/>
    <w:rsid w:val="0038555E"/>
    <w:rsid w:val="0038591D"/>
    <w:rsid w:val="00386A95"/>
    <w:rsid w:val="00387C44"/>
    <w:rsid w:val="00392679"/>
    <w:rsid w:val="00394EC9"/>
    <w:rsid w:val="00395958"/>
    <w:rsid w:val="003970A4"/>
    <w:rsid w:val="003A00A6"/>
    <w:rsid w:val="003A21FA"/>
    <w:rsid w:val="003A28C9"/>
    <w:rsid w:val="003A4F4B"/>
    <w:rsid w:val="003A5B2F"/>
    <w:rsid w:val="003B10E5"/>
    <w:rsid w:val="003B2450"/>
    <w:rsid w:val="003B7F1C"/>
    <w:rsid w:val="003C0D91"/>
    <w:rsid w:val="003C27E6"/>
    <w:rsid w:val="003C3199"/>
    <w:rsid w:val="003C4AC9"/>
    <w:rsid w:val="003D0B4E"/>
    <w:rsid w:val="003D152B"/>
    <w:rsid w:val="003D20C6"/>
    <w:rsid w:val="003D3B17"/>
    <w:rsid w:val="003D3DC6"/>
    <w:rsid w:val="003D572D"/>
    <w:rsid w:val="003E262E"/>
    <w:rsid w:val="003E3312"/>
    <w:rsid w:val="003E45B6"/>
    <w:rsid w:val="003E48A4"/>
    <w:rsid w:val="003E58C5"/>
    <w:rsid w:val="003E64DA"/>
    <w:rsid w:val="003E6584"/>
    <w:rsid w:val="003F353C"/>
    <w:rsid w:val="003F536B"/>
    <w:rsid w:val="003F5F8D"/>
    <w:rsid w:val="003F7528"/>
    <w:rsid w:val="004010EB"/>
    <w:rsid w:val="00401726"/>
    <w:rsid w:val="00401734"/>
    <w:rsid w:val="004018EA"/>
    <w:rsid w:val="0040341F"/>
    <w:rsid w:val="00403E8B"/>
    <w:rsid w:val="0041167F"/>
    <w:rsid w:val="004121B2"/>
    <w:rsid w:val="00412DAD"/>
    <w:rsid w:val="0041383C"/>
    <w:rsid w:val="00416504"/>
    <w:rsid w:val="004170D5"/>
    <w:rsid w:val="00417902"/>
    <w:rsid w:val="00417D7A"/>
    <w:rsid w:val="0042200B"/>
    <w:rsid w:val="004253D9"/>
    <w:rsid w:val="00427D86"/>
    <w:rsid w:val="00434524"/>
    <w:rsid w:val="00437FB8"/>
    <w:rsid w:val="00440240"/>
    <w:rsid w:val="00441D34"/>
    <w:rsid w:val="00443FBF"/>
    <w:rsid w:val="00447205"/>
    <w:rsid w:val="0044741B"/>
    <w:rsid w:val="00447848"/>
    <w:rsid w:val="00450AB9"/>
    <w:rsid w:val="00451453"/>
    <w:rsid w:val="0045320C"/>
    <w:rsid w:val="00453270"/>
    <w:rsid w:val="00456D89"/>
    <w:rsid w:val="00457F78"/>
    <w:rsid w:val="004603F1"/>
    <w:rsid w:val="004617F7"/>
    <w:rsid w:val="004632EF"/>
    <w:rsid w:val="00463E6C"/>
    <w:rsid w:val="00465948"/>
    <w:rsid w:val="004732A6"/>
    <w:rsid w:val="004735E4"/>
    <w:rsid w:val="004769E5"/>
    <w:rsid w:val="00480608"/>
    <w:rsid w:val="00482479"/>
    <w:rsid w:val="00482749"/>
    <w:rsid w:val="0048331A"/>
    <w:rsid w:val="00483ECB"/>
    <w:rsid w:val="004875FA"/>
    <w:rsid w:val="00492F0E"/>
    <w:rsid w:val="004941B6"/>
    <w:rsid w:val="00494931"/>
    <w:rsid w:val="00494A8E"/>
    <w:rsid w:val="00495400"/>
    <w:rsid w:val="004959D9"/>
    <w:rsid w:val="00495B41"/>
    <w:rsid w:val="00497CAB"/>
    <w:rsid w:val="004A0586"/>
    <w:rsid w:val="004B0353"/>
    <w:rsid w:val="004B0EC2"/>
    <w:rsid w:val="004B2A00"/>
    <w:rsid w:val="004B615F"/>
    <w:rsid w:val="004C34A0"/>
    <w:rsid w:val="004D0B8A"/>
    <w:rsid w:val="004D1215"/>
    <w:rsid w:val="004D2F51"/>
    <w:rsid w:val="004D653B"/>
    <w:rsid w:val="004D6E3B"/>
    <w:rsid w:val="004E2A11"/>
    <w:rsid w:val="004E2B47"/>
    <w:rsid w:val="004E2EA4"/>
    <w:rsid w:val="004E3119"/>
    <w:rsid w:val="004E54D2"/>
    <w:rsid w:val="004F1ECE"/>
    <w:rsid w:val="004F1FED"/>
    <w:rsid w:val="004F33FD"/>
    <w:rsid w:val="004F543C"/>
    <w:rsid w:val="00500DB2"/>
    <w:rsid w:val="00503621"/>
    <w:rsid w:val="0050551A"/>
    <w:rsid w:val="0051074C"/>
    <w:rsid w:val="00515314"/>
    <w:rsid w:val="00516200"/>
    <w:rsid w:val="005175DC"/>
    <w:rsid w:val="005176C0"/>
    <w:rsid w:val="0052179A"/>
    <w:rsid w:val="0052313E"/>
    <w:rsid w:val="00523C46"/>
    <w:rsid w:val="005249CD"/>
    <w:rsid w:val="00525B23"/>
    <w:rsid w:val="00526400"/>
    <w:rsid w:val="0052684A"/>
    <w:rsid w:val="0052758C"/>
    <w:rsid w:val="005315F1"/>
    <w:rsid w:val="005329BA"/>
    <w:rsid w:val="00534B12"/>
    <w:rsid w:val="00535BC5"/>
    <w:rsid w:val="00540434"/>
    <w:rsid w:val="00541E0B"/>
    <w:rsid w:val="0054207C"/>
    <w:rsid w:val="00545D01"/>
    <w:rsid w:val="00547B5D"/>
    <w:rsid w:val="00550287"/>
    <w:rsid w:val="00555F54"/>
    <w:rsid w:val="0055700C"/>
    <w:rsid w:val="00557D7F"/>
    <w:rsid w:val="005602C3"/>
    <w:rsid w:val="0056103A"/>
    <w:rsid w:val="00564347"/>
    <w:rsid w:val="00564B72"/>
    <w:rsid w:val="00565EE2"/>
    <w:rsid w:val="00570D7C"/>
    <w:rsid w:val="005729E6"/>
    <w:rsid w:val="00573ECF"/>
    <w:rsid w:val="00574D64"/>
    <w:rsid w:val="00574E4B"/>
    <w:rsid w:val="0057567C"/>
    <w:rsid w:val="00575E0C"/>
    <w:rsid w:val="005810C9"/>
    <w:rsid w:val="005863DB"/>
    <w:rsid w:val="00592B20"/>
    <w:rsid w:val="00594592"/>
    <w:rsid w:val="0059697F"/>
    <w:rsid w:val="005A0282"/>
    <w:rsid w:val="005A34C0"/>
    <w:rsid w:val="005A4F93"/>
    <w:rsid w:val="005A555A"/>
    <w:rsid w:val="005A6C93"/>
    <w:rsid w:val="005B2F8C"/>
    <w:rsid w:val="005C0F88"/>
    <w:rsid w:val="005C1A0B"/>
    <w:rsid w:val="005C25FF"/>
    <w:rsid w:val="005C714C"/>
    <w:rsid w:val="005C72C6"/>
    <w:rsid w:val="005D0CA2"/>
    <w:rsid w:val="005D45E4"/>
    <w:rsid w:val="005D7B7B"/>
    <w:rsid w:val="005E1410"/>
    <w:rsid w:val="005E1D45"/>
    <w:rsid w:val="005E29D0"/>
    <w:rsid w:val="005E46D4"/>
    <w:rsid w:val="005F05E8"/>
    <w:rsid w:val="005F06EE"/>
    <w:rsid w:val="005F1935"/>
    <w:rsid w:val="0060016A"/>
    <w:rsid w:val="00600DD0"/>
    <w:rsid w:val="0060186C"/>
    <w:rsid w:val="006025AB"/>
    <w:rsid w:val="00605EA5"/>
    <w:rsid w:val="00606529"/>
    <w:rsid w:val="00606B49"/>
    <w:rsid w:val="006076FE"/>
    <w:rsid w:val="00611257"/>
    <w:rsid w:val="006126B6"/>
    <w:rsid w:val="00612E1A"/>
    <w:rsid w:val="00614B9A"/>
    <w:rsid w:val="00614DD2"/>
    <w:rsid w:val="00615F76"/>
    <w:rsid w:val="00616FFA"/>
    <w:rsid w:val="00621070"/>
    <w:rsid w:val="00623104"/>
    <w:rsid w:val="00625ACD"/>
    <w:rsid w:val="00633232"/>
    <w:rsid w:val="0063587E"/>
    <w:rsid w:val="006365BC"/>
    <w:rsid w:val="00636ED0"/>
    <w:rsid w:val="006375FB"/>
    <w:rsid w:val="0064102B"/>
    <w:rsid w:val="00642908"/>
    <w:rsid w:val="006440B6"/>
    <w:rsid w:val="0065134B"/>
    <w:rsid w:val="00651764"/>
    <w:rsid w:val="0065274F"/>
    <w:rsid w:val="00652E90"/>
    <w:rsid w:val="00656190"/>
    <w:rsid w:val="00657FBE"/>
    <w:rsid w:val="00661080"/>
    <w:rsid w:val="0066126B"/>
    <w:rsid w:val="00664445"/>
    <w:rsid w:val="0067132A"/>
    <w:rsid w:val="00672019"/>
    <w:rsid w:val="00675F37"/>
    <w:rsid w:val="00676B23"/>
    <w:rsid w:val="00676F71"/>
    <w:rsid w:val="00681BB9"/>
    <w:rsid w:val="00683755"/>
    <w:rsid w:val="0069597F"/>
    <w:rsid w:val="0069681D"/>
    <w:rsid w:val="00696AD1"/>
    <w:rsid w:val="0069779F"/>
    <w:rsid w:val="006A0C4C"/>
    <w:rsid w:val="006A3479"/>
    <w:rsid w:val="006A45E1"/>
    <w:rsid w:val="006A4900"/>
    <w:rsid w:val="006A4ECF"/>
    <w:rsid w:val="006A7E2B"/>
    <w:rsid w:val="006B1A95"/>
    <w:rsid w:val="006B2DF5"/>
    <w:rsid w:val="006B4D83"/>
    <w:rsid w:val="006B6846"/>
    <w:rsid w:val="006B7D79"/>
    <w:rsid w:val="006C0953"/>
    <w:rsid w:val="006C13FC"/>
    <w:rsid w:val="006C2581"/>
    <w:rsid w:val="006C416B"/>
    <w:rsid w:val="006D60B2"/>
    <w:rsid w:val="006D62D6"/>
    <w:rsid w:val="006E3382"/>
    <w:rsid w:val="006E4A82"/>
    <w:rsid w:val="006E4B8F"/>
    <w:rsid w:val="006E56DE"/>
    <w:rsid w:val="006F04B2"/>
    <w:rsid w:val="006F0572"/>
    <w:rsid w:val="006F0600"/>
    <w:rsid w:val="006F30A3"/>
    <w:rsid w:val="006F5BE4"/>
    <w:rsid w:val="006F7F24"/>
    <w:rsid w:val="00700FFA"/>
    <w:rsid w:val="00707DAA"/>
    <w:rsid w:val="0071045F"/>
    <w:rsid w:val="00714DD8"/>
    <w:rsid w:val="0071566F"/>
    <w:rsid w:val="00717A13"/>
    <w:rsid w:val="00717D84"/>
    <w:rsid w:val="00722276"/>
    <w:rsid w:val="00722F95"/>
    <w:rsid w:val="007245CA"/>
    <w:rsid w:val="00724A7E"/>
    <w:rsid w:val="00724FC3"/>
    <w:rsid w:val="007267EC"/>
    <w:rsid w:val="00726BA7"/>
    <w:rsid w:val="0072749A"/>
    <w:rsid w:val="00727707"/>
    <w:rsid w:val="00727912"/>
    <w:rsid w:val="00730DC1"/>
    <w:rsid w:val="0073242E"/>
    <w:rsid w:val="007342F9"/>
    <w:rsid w:val="00734F22"/>
    <w:rsid w:val="007354A7"/>
    <w:rsid w:val="00743FC2"/>
    <w:rsid w:val="00744545"/>
    <w:rsid w:val="00744C18"/>
    <w:rsid w:val="00745D80"/>
    <w:rsid w:val="00745ED7"/>
    <w:rsid w:val="00750DF5"/>
    <w:rsid w:val="007521CD"/>
    <w:rsid w:val="00752AC3"/>
    <w:rsid w:val="007539C2"/>
    <w:rsid w:val="007549A2"/>
    <w:rsid w:val="00757693"/>
    <w:rsid w:val="00761CCE"/>
    <w:rsid w:val="007633EF"/>
    <w:rsid w:val="00764614"/>
    <w:rsid w:val="0076544B"/>
    <w:rsid w:val="00766822"/>
    <w:rsid w:val="00771F6C"/>
    <w:rsid w:val="00772111"/>
    <w:rsid w:val="00772404"/>
    <w:rsid w:val="00775B4A"/>
    <w:rsid w:val="00777938"/>
    <w:rsid w:val="00780DEC"/>
    <w:rsid w:val="0078422C"/>
    <w:rsid w:val="00785342"/>
    <w:rsid w:val="007905AF"/>
    <w:rsid w:val="00794AE7"/>
    <w:rsid w:val="007964EC"/>
    <w:rsid w:val="007977C3"/>
    <w:rsid w:val="007A0CED"/>
    <w:rsid w:val="007A36ED"/>
    <w:rsid w:val="007B109D"/>
    <w:rsid w:val="007B1E30"/>
    <w:rsid w:val="007B3B35"/>
    <w:rsid w:val="007B40E5"/>
    <w:rsid w:val="007B4E0A"/>
    <w:rsid w:val="007B5EAF"/>
    <w:rsid w:val="007B6CFB"/>
    <w:rsid w:val="007C0912"/>
    <w:rsid w:val="007C2C40"/>
    <w:rsid w:val="007C3C61"/>
    <w:rsid w:val="007D031E"/>
    <w:rsid w:val="007D16D2"/>
    <w:rsid w:val="007D2075"/>
    <w:rsid w:val="007D443E"/>
    <w:rsid w:val="007D5666"/>
    <w:rsid w:val="007D7935"/>
    <w:rsid w:val="007E01B5"/>
    <w:rsid w:val="007E0610"/>
    <w:rsid w:val="007E093B"/>
    <w:rsid w:val="007E3541"/>
    <w:rsid w:val="007E472F"/>
    <w:rsid w:val="007E54BF"/>
    <w:rsid w:val="007E6335"/>
    <w:rsid w:val="007E739C"/>
    <w:rsid w:val="007F05A2"/>
    <w:rsid w:val="007F12B0"/>
    <w:rsid w:val="007F1324"/>
    <w:rsid w:val="007F3D75"/>
    <w:rsid w:val="008002BE"/>
    <w:rsid w:val="00803A79"/>
    <w:rsid w:val="00805068"/>
    <w:rsid w:val="00807219"/>
    <w:rsid w:val="00811084"/>
    <w:rsid w:val="00811793"/>
    <w:rsid w:val="00811B67"/>
    <w:rsid w:val="00811DF1"/>
    <w:rsid w:val="008149F6"/>
    <w:rsid w:val="00815497"/>
    <w:rsid w:val="0081637C"/>
    <w:rsid w:val="008167D6"/>
    <w:rsid w:val="00816ECF"/>
    <w:rsid w:val="00817225"/>
    <w:rsid w:val="0082036D"/>
    <w:rsid w:val="00821483"/>
    <w:rsid w:val="00821C5C"/>
    <w:rsid w:val="008222C1"/>
    <w:rsid w:val="0082602E"/>
    <w:rsid w:val="00826905"/>
    <w:rsid w:val="00827225"/>
    <w:rsid w:val="00832600"/>
    <w:rsid w:val="008366BA"/>
    <w:rsid w:val="00837D0E"/>
    <w:rsid w:val="00837D30"/>
    <w:rsid w:val="008414AE"/>
    <w:rsid w:val="008471C7"/>
    <w:rsid w:val="0085004F"/>
    <w:rsid w:val="00850B75"/>
    <w:rsid w:val="00853A56"/>
    <w:rsid w:val="00855512"/>
    <w:rsid w:val="00857773"/>
    <w:rsid w:val="00867B80"/>
    <w:rsid w:val="00872265"/>
    <w:rsid w:val="0087298C"/>
    <w:rsid w:val="00872AB4"/>
    <w:rsid w:val="00872D3F"/>
    <w:rsid w:val="00873103"/>
    <w:rsid w:val="008754AB"/>
    <w:rsid w:val="00876438"/>
    <w:rsid w:val="00877BA4"/>
    <w:rsid w:val="00877D7A"/>
    <w:rsid w:val="00881207"/>
    <w:rsid w:val="0088438E"/>
    <w:rsid w:val="00884A46"/>
    <w:rsid w:val="00884D9E"/>
    <w:rsid w:val="00885AEF"/>
    <w:rsid w:val="00886B27"/>
    <w:rsid w:val="00886BB6"/>
    <w:rsid w:val="00886E1D"/>
    <w:rsid w:val="008925E0"/>
    <w:rsid w:val="0089540F"/>
    <w:rsid w:val="008A50D2"/>
    <w:rsid w:val="008A5176"/>
    <w:rsid w:val="008A5B95"/>
    <w:rsid w:val="008B153D"/>
    <w:rsid w:val="008B2CF5"/>
    <w:rsid w:val="008B3949"/>
    <w:rsid w:val="008B3BAD"/>
    <w:rsid w:val="008B4D80"/>
    <w:rsid w:val="008C03F7"/>
    <w:rsid w:val="008C0AAB"/>
    <w:rsid w:val="008C0B98"/>
    <w:rsid w:val="008C150E"/>
    <w:rsid w:val="008C2582"/>
    <w:rsid w:val="008C2F32"/>
    <w:rsid w:val="008C2FC0"/>
    <w:rsid w:val="008C3053"/>
    <w:rsid w:val="008C76D8"/>
    <w:rsid w:val="008C7D1C"/>
    <w:rsid w:val="008D1571"/>
    <w:rsid w:val="008D173D"/>
    <w:rsid w:val="008D334F"/>
    <w:rsid w:val="008D3456"/>
    <w:rsid w:val="008D3A62"/>
    <w:rsid w:val="008D4E4A"/>
    <w:rsid w:val="008E2169"/>
    <w:rsid w:val="008E2D47"/>
    <w:rsid w:val="008E43BB"/>
    <w:rsid w:val="008E5A05"/>
    <w:rsid w:val="008E5C04"/>
    <w:rsid w:val="008E6902"/>
    <w:rsid w:val="008E7138"/>
    <w:rsid w:val="008E7EF2"/>
    <w:rsid w:val="00900CB8"/>
    <w:rsid w:val="00901A7F"/>
    <w:rsid w:val="00905546"/>
    <w:rsid w:val="00906A10"/>
    <w:rsid w:val="00907EA0"/>
    <w:rsid w:val="00910A24"/>
    <w:rsid w:val="00910CA2"/>
    <w:rsid w:val="00913296"/>
    <w:rsid w:val="00913A2B"/>
    <w:rsid w:val="00914E45"/>
    <w:rsid w:val="00915BFC"/>
    <w:rsid w:val="00916BCF"/>
    <w:rsid w:val="009171E5"/>
    <w:rsid w:val="00922863"/>
    <w:rsid w:val="00922BE6"/>
    <w:rsid w:val="009233B8"/>
    <w:rsid w:val="00925B49"/>
    <w:rsid w:val="00926617"/>
    <w:rsid w:val="00927C65"/>
    <w:rsid w:val="0093054E"/>
    <w:rsid w:val="0093079C"/>
    <w:rsid w:val="00930970"/>
    <w:rsid w:val="00930986"/>
    <w:rsid w:val="009311DD"/>
    <w:rsid w:val="00933445"/>
    <w:rsid w:val="00933C1E"/>
    <w:rsid w:val="00937003"/>
    <w:rsid w:val="00940208"/>
    <w:rsid w:val="0094546E"/>
    <w:rsid w:val="0094617F"/>
    <w:rsid w:val="00950C25"/>
    <w:rsid w:val="00952FBE"/>
    <w:rsid w:val="00956145"/>
    <w:rsid w:val="009570E8"/>
    <w:rsid w:val="0096638D"/>
    <w:rsid w:val="009737BF"/>
    <w:rsid w:val="0097436D"/>
    <w:rsid w:val="009752A2"/>
    <w:rsid w:val="00983BF5"/>
    <w:rsid w:val="00990ECF"/>
    <w:rsid w:val="009962E0"/>
    <w:rsid w:val="009A0621"/>
    <w:rsid w:val="009A5CB7"/>
    <w:rsid w:val="009A5F38"/>
    <w:rsid w:val="009A7433"/>
    <w:rsid w:val="009B117D"/>
    <w:rsid w:val="009B20A3"/>
    <w:rsid w:val="009B4935"/>
    <w:rsid w:val="009B4F52"/>
    <w:rsid w:val="009B59B8"/>
    <w:rsid w:val="009C3E5D"/>
    <w:rsid w:val="009C4A38"/>
    <w:rsid w:val="009C4B30"/>
    <w:rsid w:val="009C7CA9"/>
    <w:rsid w:val="009D0135"/>
    <w:rsid w:val="009D0863"/>
    <w:rsid w:val="009D1739"/>
    <w:rsid w:val="009D1758"/>
    <w:rsid w:val="009D47E9"/>
    <w:rsid w:val="009D71DB"/>
    <w:rsid w:val="009D7280"/>
    <w:rsid w:val="009E3057"/>
    <w:rsid w:val="009E632E"/>
    <w:rsid w:val="009F2ADC"/>
    <w:rsid w:val="009F340E"/>
    <w:rsid w:val="009F5ECF"/>
    <w:rsid w:val="009F7393"/>
    <w:rsid w:val="009F75D1"/>
    <w:rsid w:val="009F7842"/>
    <w:rsid w:val="00A030B6"/>
    <w:rsid w:val="00A036FC"/>
    <w:rsid w:val="00A03C9F"/>
    <w:rsid w:val="00A05A9F"/>
    <w:rsid w:val="00A11391"/>
    <w:rsid w:val="00A11F62"/>
    <w:rsid w:val="00A146FB"/>
    <w:rsid w:val="00A14C25"/>
    <w:rsid w:val="00A175B7"/>
    <w:rsid w:val="00A1775C"/>
    <w:rsid w:val="00A17A3F"/>
    <w:rsid w:val="00A21469"/>
    <w:rsid w:val="00A2148C"/>
    <w:rsid w:val="00A217A8"/>
    <w:rsid w:val="00A22FAA"/>
    <w:rsid w:val="00A24BC3"/>
    <w:rsid w:val="00A33071"/>
    <w:rsid w:val="00A33D3A"/>
    <w:rsid w:val="00A3745D"/>
    <w:rsid w:val="00A37BDB"/>
    <w:rsid w:val="00A40E11"/>
    <w:rsid w:val="00A42A22"/>
    <w:rsid w:val="00A465A8"/>
    <w:rsid w:val="00A518D6"/>
    <w:rsid w:val="00A51C04"/>
    <w:rsid w:val="00A54B49"/>
    <w:rsid w:val="00A5602B"/>
    <w:rsid w:val="00A563DB"/>
    <w:rsid w:val="00A60787"/>
    <w:rsid w:val="00A61031"/>
    <w:rsid w:val="00A6115F"/>
    <w:rsid w:val="00A6462C"/>
    <w:rsid w:val="00A651A2"/>
    <w:rsid w:val="00A65C50"/>
    <w:rsid w:val="00A66196"/>
    <w:rsid w:val="00A6789B"/>
    <w:rsid w:val="00A67DE5"/>
    <w:rsid w:val="00A71179"/>
    <w:rsid w:val="00A71661"/>
    <w:rsid w:val="00A71AF5"/>
    <w:rsid w:val="00A729F0"/>
    <w:rsid w:val="00A76CA2"/>
    <w:rsid w:val="00A8188E"/>
    <w:rsid w:val="00A82E48"/>
    <w:rsid w:val="00A833D1"/>
    <w:rsid w:val="00A856A0"/>
    <w:rsid w:val="00A93B76"/>
    <w:rsid w:val="00A97810"/>
    <w:rsid w:val="00AA1BC1"/>
    <w:rsid w:val="00AA2F18"/>
    <w:rsid w:val="00AA3FD5"/>
    <w:rsid w:val="00AA4979"/>
    <w:rsid w:val="00AA5166"/>
    <w:rsid w:val="00AA5F2F"/>
    <w:rsid w:val="00AA7B75"/>
    <w:rsid w:val="00AB3E0C"/>
    <w:rsid w:val="00AC0702"/>
    <w:rsid w:val="00AC15A8"/>
    <w:rsid w:val="00AC2BF1"/>
    <w:rsid w:val="00AC3BAC"/>
    <w:rsid w:val="00AC4D18"/>
    <w:rsid w:val="00AC5404"/>
    <w:rsid w:val="00AC5663"/>
    <w:rsid w:val="00AC59AD"/>
    <w:rsid w:val="00AC71EA"/>
    <w:rsid w:val="00AC726B"/>
    <w:rsid w:val="00AD2158"/>
    <w:rsid w:val="00AD2652"/>
    <w:rsid w:val="00AD35D0"/>
    <w:rsid w:val="00AD373C"/>
    <w:rsid w:val="00AD611B"/>
    <w:rsid w:val="00AE0A51"/>
    <w:rsid w:val="00AE1201"/>
    <w:rsid w:val="00AE2895"/>
    <w:rsid w:val="00AE4670"/>
    <w:rsid w:val="00AE4C29"/>
    <w:rsid w:val="00AF0369"/>
    <w:rsid w:val="00AF09D2"/>
    <w:rsid w:val="00AF0B16"/>
    <w:rsid w:val="00AF2E94"/>
    <w:rsid w:val="00AF4C52"/>
    <w:rsid w:val="00AF6B0E"/>
    <w:rsid w:val="00AF6C7E"/>
    <w:rsid w:val="00B005DB"/>
    <w:rsid w:val="00B02A81"/>
    <w:rsid w:val="00B0575E"/>
    <w:rsid w:val="00B0706A"/>
    <w:rsid w:val="00B10539"/>
    <w:rsid w:val="00B10E07"/>
    <w:rsid w:val="00B11C1E"/>
    <w:rsid w:val="00B11E77"/>
    <w:rsid w:val="00B16AA8"/>
    <w:rsid w:val="00B174AE"/>
    <w:rsid w:val="00B17563"/>
    <w:rsid w:val="00B21409"/>
    <w:rsid w:val="00B225E7"/>
    <w:rsid w:val="00B23787"/>
    <w:rsid w:val="00B26A2E"/>
    <w:rsid w:val="00B272ED"/>
    <w:rsid w:val="00B273DA"/>
    <w:rsid w:val="00B27595"/>
    <w:rsid w:val="00B27B7F"/>
    <w:rsid w:val="00B328FD"/>
    <w:rsid w:val="00B32CA1"/>
    <w:rsid w:val="00B3397D"/>
    <w:rsid w:val="00B36AD8"/>
    <w:rsid w:val="00B37DBD"/>
    <w:rsid w:val="00B41E9C"/>
    <w:rsid w:val="00B4275F"/>
    <w:rsid w:val="00B42839"/>
    <w:rsid w:val="00B43A55"/>
    <w:rsid w:val="00B44546"/>
    <w:rsid w:val="00B4686E"/>
    <w:rsid w:val="00B52EC6"/>
    <w:rsid w:val="00B53C8C"/>
    <w:rsid w:val="00B569A6"/>
    <w:rsid w:val="00B578E3"/>
    <w:rsid w:val="00B6046C"/>
    <w:rsid w:val="00B61549"/>
    <w:rsid w:val="00B61A67"/>
    <w:rsid w:val="00B625C6"/>
    <w:rsid w:val="00B6313D"/>
    <w:rsid w:val="00B6454C"/>
    <w:rsid w:val="00B64892"/>
    <w:rsid w:val="00B701A4"/>
    <w:rsid w:val="00B71212"/>
    <w:rsid w:val="00B7261F"/>
    <w:rsid w:val="00B7341E"/>
    <w:rsid w:val="00B7728B"/>
    <w:rsid w:val="00B87E1E"/>
    <w:rsid w:val="00B9342A"/>
    <w:rsid w:val="00B947CF"/>
    <w:rsid w:val="00B9485F"/>
    <w:rsid w:val="00B95F15"/>
    <w:rsid w:val="00BA6381"/>
    <w:rsid w:val="00BA6EBC"/>
    <w:rsid w:val="00BB0E00"/>
    <w:rsid w:val="00BB401C"/>
    <w:rsid w:val="00BB4537"/>
    <w:rsid w:val="00BB45AB"/>
    <w:rsid w:val="00BB6386"/>
    <w:rsid w:val="00BB6E54"/>
    <w:rsid w:val="00BC1BFE"/>
    <w:rsid w:val="00BC2B3D"/>
    <w:rsid w:val="00BC62A2"/>
    <w:rsid w:val="00BD1478"/>
    <w:rsid w:val="00BD189D"/>
    <w:rsid w:val="00BD2F7D"/>
    <w:rsid w:val="00BD600F"/>
    <w:rsid w:val="00BD6571"/>
    <w:rsid w:val="00BD75DD"/>
    <w:rsid w:val="00BE0058"/>
    <w:rsid w:val="00BE18F8"/>
    <w:rsid w:val="00BE1F8E"/>
    <w:rsid w:val="00BE64E7"/>
    <w:rsid w:val="00BF29AB"/>
    <w:rsid w:val="00BF35F8"/>
    <w:rsid w:val="00BF6C13"/>
    <w:rsid w:val="00C00786"/>
    <w:rsid w:val="00C038AB"/>
    <w:rsid w:val="00C10CDF"/>
    <w:rsid w:val="00C13E7C"/>
    <w:rsid w:val="00C1418F"/>
    <w:rsid w:val="00C17D95"/>
    <w:rsid w:val="00C242B5"/>
    <w:rsid w:val="00C246CD"/>
    <w:rsid w:val="00C271F6"/>
    <w:rsid w:val="00C319C9"/>
    <w:rsid w:val="00C36039"/>
    <w:rsid w:val="00C36479"/>
    <w:rsid w:val="00C364AA"/>
    <w:rsid w:val="00C462B8"/>
    <w:rsid w:val="00C469D2"/>
    <w:rsid w:val="00C46BB6"/>
    <w:rsid w:val="00C50B74"/>
    <w:rsid w:val="00C52447"/>
    <w:rsid w:val="00C52845"/>
    <w:rsid w:val="00C548FB"/>
    <w:rsid w:val="00C54D91"/>
    <w:rsid w:val="00C553F4"/>
    <w:rsid w:val="00C57673"/>
    <w:rsid w:val="00C617F7"/>
    <w:rsid w:val="00C64B14"/>
    <w:rsid w:val="00C66E42"/>
    <w:rsid w:val="00C67463"/>
    <w:rsid w:val="00C6756E"/>
    <w:rsid w:val="00C7167D"/>
    <w:rsid w:val="00C71722"/>
    <w:rsid w:val="00C727C8"/>
    <w:rsid w:val="00C73E2C"/>
    <w:rsid w:val="00C8051D"/>
    <w:rsid w:val="00C80C4F"/>
    <w:rsid w:val="00C815BD"/>
    <w:rsid w:val="00C82E1C"/>
    <w:rsid w:val="00C87486"/>
    <w:rsid w:val="00C8780A"/>
    <w:rsid w:val="00C87CA5"/>
    <w:rsid w:val="00C91B9F"/>
    <w:rsid w:val="00C93D01"/>
    <w:rsid w:val="00C9458C"/>
    <w:rsid w:val="00C94618"/>
    <w:rsid w:val="00C97607"/>
    <w:rsid w:val="00CA0A92"/>
    <w:rsid w:val="00CA11F6"/>
    <w:rsid w:val="00CA3C5C"/>
    <w:rsid w:val="00CA7324"/>
    <w:rsid w:val="00CB23FD"/>
    <w:rsid w:val="00CB2A3D"/>
    <w:rsid w:val="00CB523A"/>
    <w:rsid w:val="00CB6210"/>
    <w:rsid w:val="00CC0B77"/>
    <w:rsid w:val="00CC0CC2"/>
    <w:rsid w:val="00CC226A"/>
    <w:rsid w:val="00CC620F"/>
    <w:rsid w:val="00CD1C29"/>
    <w:rsid w:val="00CD37EE"/>
    <w:rsid w:val="00CD701B"/>
    <w:rsid w:val="00CE0898"/>
    <w:rsid w:val="00CE0E0B"/>
    <w:rsid w:val="00CE413D"/>
    <w:rsid w:val="00CE7CC8"/>
    <w:rsid w:val="00CE7F95"/>
    <w:rsid w:val="00CF3DF2"/>
    <w:rsid w:val="00CF7321"/>
    <w:rsid w:val="00CF7D6E"/>
    <w:rsid w:val="00D012DC"/>
    <w:rsid w:val="00D02B84"/>
    <w:rsid w:val="00D04297"/>
    <w:rsid w:val="00D04BCF"/>
    <w:rsid w:val="00D062F0"/>
    <w:rsid w:val="00D0672E"/>
    <w:rsid w:val="00D113DE"/>
    <w:rsid w:val="00D11AB3"/>
    <w:rsid w:val="00D12133"/>
    <w:rsid w:val="00D15672"/>
    <w:rsid w:val="00D1798B"/>
    <w:rsid w:val="00D17FD1"/>
    <w:rsid w:val="00D21273"/>
    <w:rsid w:val="00D21492"/>
    <w:rsid w:val="00D22791"/>
    <w:rsid w:val="00D227AB"/>
    <w:rsid w:val="00D23A0F"/>
    <w:rsid w:val="00D2590C"/>
    <w:rsid w:val="00D2651D"/>
    <w:rsid w:val="00D26C1B"/>
    <w:rsid w:val="00D270CA"/>
    <w:rsid w:val="00D27DC0"/>
    <w:rsid w:val="00D31DAB"/>
    <w:rsid w:val="00D34C91"/>
    <w:rsid w:val="00D352DC"/>
    <w:rsid w:val="00D35D1B"/>
    <w:rsid w:val="00D40702"/>
    <w:rsid w:val="00D44D44"/>
    <w:rsid w:val="00D45701"/>
    <w:rsid w:val="00D45FDC"/>
    <w:rsid w:val="00D46D3A"/>
    <w:rsid w:val="00D525D5"/>
    <w:rsid w:val="00D53590"/>
    <w:rsid w:val="00D573F6"/>
    <w:rsid w:val="00D576D9"/>
    <w:rsid w:val="00D57936"/>
    <w:rsid w:val="00D628F0"/>
    <w:rsid w:val="00D62D29"/>
    <w:rsid w:val="00D6475A"/>
    <w:rsid w:val="00D71FB4"/>
    <w:rsid w:val="00D72481"/>
    <w:rsid w:val="00D73F92"/>
    <w:rsid w:val="00D740BC"/>
    <w:rsid w:val="00D74A11"/>
    <w:rsid w:val="00D75B23"/>
    <w:rsid w:val="00D77F97"/>
    <w:rsid w:val="00D8197E"/>
    <w:rsid w:val="00D851D2"/>
    <w:rsid w:val="00D8527A"/>
    <w:rsid w:val="00D86999"/>
    <w:rsid w:val="00D911E8"/>
    <w:rsid w:val="00D91F1E"/>
    <w:rsid w:val="00D921A5"/>
    <w:rsid w:val="00D93294"/>
    <w:rsid w:val="00DA1146"/>
    <w:rsid w:val="00DA22A5"/>
    <w:rsid w:val="00DA49EE"/>
    <w:rsid w:val="00DA58BA"/>
    <w:rsid w:val="00DA5CB9"/>
    <w:rsid w:val="00DA76FA"/>
    <w:rsid w:val="00DB35C0"/>
    <w:rsid w:val="00DB7660"/>
    <w:rsid w:val="00DC243C"/>
    <w:rsid w:val="00DC3FAF"/>
    <w:rsid w:val="00DD24E3"/>
    <w:rsid w:val="00DD6A84"/>
    <w:rsid w:val="00DE0CBF"/>
    <w:rsid w:val="00DE4FD5"/>
    <w:rsid w:val="00DE6263"/>
    <w:rsid w:val="00DF0EE8"/>
    <w:rsid w:val="00DF47B9"/>
    <w:rsid w:val="00DF51BC"/>
    <w:rsid w:val="00DF5D38"/>
    <w:rsid w:val="00DF73B4"/>
    <w:rsid w:val="00E00C98"/>
    <w:rsid w:val="00E01599"/>
    <w:rsid w:val="00E01DD0"/>
    <w:rsid w:val="00E02D61"/>
    <w:rsid w:val="00E04CCB"/>
    <w:rsid w:val="00E05FA1"/>
    <w:rsid w:val="00E07677"/>
    <w:rsid w:val="00E112EE"/>
    <w:rsid w:val="00E11431"/>
    <w:rsid w:val="00E12109"/>
    <w:rsid w:val="00E1326E"/>
    <w:rsid w:val="00E160B3"/>
    <w:rsid w:val="00E238D3"/>
    <w:rsid w:val="00E26AEF"/>
    <w:rsid w:val="00E27B24"/>
    <w:rsid w:val="00E27D4D"/>
    <w:rsid w:val="00E30D41"/>
    <w:rsid w:val="00E322E5"/>
    <w:rsid w:val="00E3515A"/>
    <w:rsid w:val="00E36D12"/>
    <w:rsid w:val="00E4122A"/>
    <w:rsid w:val="00E41FDD"/>
    <w:rsid w:val="00E42C32"/>
    <w:rsid w:val="00E435CB"/>
    <w:rsid w:val="00E44A3D"/>
    <w:rsid w:val="00E52965"/>
    <w:rsid w:val="00E52C13"/>
    <w:rsid w:val="00E52C43"/>
    <w:rsid w:val="00E60861"/>
    <w:rsid w:val="00E63659"/>
    <w:rsid w:val="00E63A90"/>
    <w:rsid w:val="00E64088"/>
    <w:rsid w:val="00E647DE"/>
    <w:rsid w:val="00E67495"/>
    <w:rsid w:val="00E71616"/>
    <w:rsid w:val="00E72210"/>
    <w:rsid w:val="00E740FA"/>
    <w:rsid w:val="00E75C47"/>
    <w:rsid w:val="00E80496"/>
    <w:rsid w:val="00E8095B"/>
    <w:rsid w:val="00E83998"/>
    <w:rsid w:val="00E8411C"/>
    <w:rsid w:val="00E84613"/>
    <w:rsid w:val="00E84735"/>
    <w:rsid w:val="00E84DA3"/>
    <w:rsid w:val="00E863C9"/>
    <w:rsid w:val="00E86958"/>
    <w:rsid w:val="00E877CB"/>
    <w:rsid w:val="00E87E06"/>
    <w:rsid w:val="00E9221A"/>
    <w:rsid w:val="00E95FA4"/>
    <w:rsid w:val="00EA2336"/>
    <w:rsid w:val="00EA54AC"/>
    <w:rsid w:val="00EB0B3B"/>
    <w:rsid w:val="00EB66E9"/>
    <w:rsid w:val="00EC1873"/>
    <w:rsid w:val="00EC2BFE"/>
    <w:rsid w:val="00EC4551"/>
    <w:rsid w:val="00EC4B96"/>
    <w:rsid w:val="00ED0E42"/>
    <w:rsid w:val="00ED290B"/>
    <w:rsid w:val="00ED3BF4"/>
    <w:rsid w:val="00ED57BA"/>
    <w:rsid w:val="00EE2827"/>
    <w:rsid w:val="00EE7047"/>
    <w:rsid w:val="00EF0806"/>
    <w:rsid w:val="00EF20E3"/>
    <w:rsid w:val="00EF5CD6"/>
    <w:rsid w:val="00EF6EAA"/>
    <w:rsid w:val="00F0069B"/>
    <w:rsid w:val="00F02384"/>
    <w:rsid w:val="00F05321"/>
    <w:rsid w:val="00F058D9"/>
    <w:rsid w:val="00F076E4"/>
    <w:rsid w:val="00F07804"/>
    <w:rsid w:val="00F10A1D"/>
    <w:rsid w:val="00F10B2B"/>
    <w:rsid w:val="00F1420F"/>
    <w:rsid w:val="00F151A3"/>
    <w:rsid w:val="00F1564C"/>
    <w:rsid w:val="00F15981"/>
    <w:rsid w:val="00F1742F"/>
    <w:rsid w:val="00F2012D"/>
    <w:rsid w:val="00F20A1F"/>
    <w:rsid w:val="00F22989"/>
    <w:rsid w:val="00F23DF6"/>
    <w:rsid w:val="00F250CD"/>
    <w:rsid w:val="00F26A16"/>
    <w:rsid w:val="00F27853"/>
    <w:rsid w:val="00F325FB"/>
    <w:rsid w:val="00F32624"/>
    <w:rsid w:val="00F34062"/>
    <w:rsid w:val="00F36929"/>
    <w:rsid w:val="00F40DB0"/>
    <w:rsid w:val="00F426C8"/>
    <w:rsid w:val="00F42A96"/>
    <w:rsid w:val="00F436CA"/>
    <w:rsid w:val="00F50390"/>
    <w:rsid w:val="00F51648"/>
    <w:rsid w:val="00F524E3"/>
    <w:rsid w:val="00F52C5C"/>
    <w:rsid w:val="00F548C1"/>
    <w:rsid w:val="00F5624C"/>
    <w:rsid w:val="00F620EA"/>
    <w:rsid w:val="00F6222D"/>
    <w:rsid w:val="00F62710"/>
    <w:rsid w:val="00F63624"/>
    <w:rsid w:val="00F64C3B"/>
    <w:rsid w:val="00F67392"/>
    <w:rsid w:val="00F70DD2"/>
    <w:rsid w:val="00F716D1"/>
    <w:rsid w:val="00F778BF"/>
    <w:rsid w:val="00F77D98"/>
    <w:rsid w:val="00F8249E"/>
    <w:rsid w:val="00F839FF"/>
    <w:rsid w:val="00F911F7"/>
    <w:rsid w:val="00F92BCD"/>
    <w:rsid w:val="00F9348A"/>
    <w:rsid w:val="00F93EB6"/>
    <w:rsid w:val="00F955B9"/>
    <w:rsid w:val="00F96AD2"/>
    <w:rsid w:val="00F971AD"/>
    <w:rsid w:val="00F979CE"/>
    <w:rsid w:val="00F97FEE"/>
    <w:rsid w:val="00FA1820"/>
    <w:rsid w:val="00FA4B4C"/>
    <w:rsid w:val="00FA5E98"/>
    <w:rsid w:val="00FA6288"/>
    <w:rsid w:val="00FA643D"/>
    <w:rsid w:val="00FB02D0"/>
    <w:rsid w:val="00FB04F1"/>
    <w:rsid w:val="00FB0F38"/>
    <w:rsid w:val="00FB3914"/>
    <w:rsid w:val="00FB4CC6"/>
    <w:rsid w:val="00FB60D4"/>
    <w:rsid w:val="00FB6B26"/>
    <w:rsid w:val="00FC00B3"/>
    <w:rsid w:val="00FC1AF0"/>
    <w:rsid w:val="00FC1B3A"/>
    <w:rsid w:val="00FC21FB"/>
    <w:rsid w:val="00FC3E7C"/>
    <w:rsid w:val="00FC5005"/>
    <w:rsid w:val="00FC5C4B"/>
    <w:rsid w:val="00FC7B52"/>
    <w:rsid w:val="00FC7E0F"/>
    <w:rsid w:val="00FD0B1D"/>
    <w:rsid w:val="00FD215E"/>
    <w:rsid w:val="00FD2DE0"/>
    <w:rsid w:val="00FD43EC"/>
    <w:rsid w:val="00FD4B20"/>
    <w:rsid w:val="00FD68CA"/>
    <w:rsid w:val="00FE002A"/>
    <w:rsid w:val="00FE386B"/>
    <w:rsid w:val="00FE4C95"/>
    <w:rsid w:val="00FE564A"/>
    <w:rsid w:val="00FE5D38"/>
    <w:rsid w:val="00FE5DF5"/>
    <w:rsid w:val="00FF1572"/>
    <w:rsid w:val="00FF332A"/>
    <w:rsid w:val="00FF4126"/>
    <w:rsid w:val="00FF4B42"/>
    <w:rsid w:val="00FF5EA0"/>
    <w:rsid w:val="00FF6D2E"/>
    <w:rsid w:val="00FF7162"/>
    <w:rsid w:val="00FF752E"/>
    <w:rsid w:val="00FF7CA0"/>
    <w:rsid w:val="00FF7D6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rules v:ext="edit">
        <o:r id="V:Rule6" type="connector" idref="#_x0000_s1119"/>
        <o:r id="V:Rule7" type="connector" idref="#_x0000_s1117"/>
        <o:r id="V:Rule8" type="connector" idref="#_x0000_s1120"/>
        <o:r id="V:Rule9" type="connector" idref="#_x0000_s1114"/>
        <o:r id="V:Rule10" type="connector" idref="#_x0000_s1112"/>
      </o:rules>
      <o:regrouptable v:ext="edit">
        <o:entry new="1" old="0"/>
        <o:entry new="2" old="1"/>
        <o:entry new="3" old="2"/>
        <o:entry new="4" old="3"/>
        <o:entry new="5" old="0"/>
        <o:entry new="6" old="5"/>
        <o:entry new="7" old="0"/>
        <o:entry new="8" old="5"/>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51A"/>
    <w:pPr>
      <w:spacing w:after="80"/>
      <w:jc w:val="both"/>
    </w:pPr>
    <w:rPr>
      <w:rFonts w:ascii="Times New Roman" w:eastAsiaTheme="minorEastAsia" w:hAnsi="Times New Roman"/>
      <w:sz w:val="24"/>
      <w:lang w:val="en-US" w:bidi="en-US"/>
    </w:rPr>
  </w:style>
  <w:style w:type="paragraph" w:styleId="Titre1">
    <w:name w:val="heading 1"/>
    <w:basedOn w:val="Normal"/>
    <w:next w:val="Titre2"/>
    <w:link w:val="Titre1Car"/>
    <w:autoRedefine/>
    <w:uiPriority w:val="9"/>
    <w:qFormat/>
    <w:rsid w:val="00242151"/>
    <w:pPr>
      <w:numPr>
        <w:numId w:val="2"/>
      </w:numPr>
      <w:spacing w:before="240"/>
      <w:ind w:left="0" w:firstLine="357"/>
      <w:contextualSpacing/>
      <w:outlineLvl w:val="0"/>
    </w:pPr>
    <w:rPr>
      <w:rFonts w:eastAsiaTheme="majorEastAsia" w:cstheme="majorBidi"/>
      <w:b/>
      <w:bCs/>
      <w:sz w:val="28"/>
      <w:szCs w:val="28"/>
      <w:u w:val="single"/>
      <w:lang w:val="fr-FR"/>
    </w:rPr>
  </w:style>
  <w:style w:type="paragraph" w:styleId="Titre2">
    <w:name w:val="heading 2"/>
    <w:basedOn w:val="Normal"/>
    <w:next w:val="Normal"/>
    <w:link w:val="Titre2Car"/>
    <w:autoRedefine/>
    <w:uiPriority w:val="9"/>
    <w:unhideWhenUsed/>
    <w:qFormat/>
    <w:rsid w:val="00A146FB"/>
    <w:pPr>
      <w:numPr>
        <w:numId w:val="4"/>
      </w:numPr>
      <w:spacing w:before="120"/>
      <w:ind w:left="714" w:hanging="357"/>
      <w:outlineLvl w:val="1"/>
    </w:pPr>
    <w:rPr>
      <w:rFonts w:eastAsiaTheme="minorHAnsi" w:cstheme="majorBidi"/>
      <w:b/>
      <w:bCs/>
      <w:sz w:val="26"/>
      <w:szCs w:val="26"/>
      <w:lang w:val="fr-FR" w:bidi="ar-SA"/>
    </w:rPr>
  </w:style>
  <w:style w:type="paragraph" w:styleId="Titre3">
    <w:name w:val="heading 3"/>
    <w:basedOn w:val="Titre2"/>
    <w:next w:val="Normal"/>
    <w:link w:val="Titre3Car"/>
    <w:autoRedefine/>
    <w:uiPriority w:val="9"/>
    <w:unhideWhenUsed/>
    <w:qFormat/>
    <w:rsid w:val="006B1A95"/>
    <w:pPr>
      <w:numPr>
        <w:numId w:val="1"/>
      </w:numPr>
      <w:spacing w:line="271" w:lineRule="auto"/>
      <w:outlineLvl w:val="2"/>
    </w:pPr>
    <w:rPr>
      <w:kern w:val="28"/>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42151"/>
    <w:rPr>
      <w:rFonts w:ascii="Times New Roman" w:eastAsiaTheme="majorEastAsia" w:hAnsi="Times New Roman" w:cstheme="majorBidi"/>
      <w:b/>
      <w:bCs/>
      <w:sz w:val="28"/>
      <w:szCs w:val="28"/>
      <w:u w:val="single"/>
      <w:lang w:bidi="en-US"/>
    </w:rPr>
  </w:style>
  <w:style w:type="character" w:customStyle="1" w:styleId="Titre2Car">
    <w:name w:val="Titre 2 Car"/>
    <w:basedOn w:val="Policepardfaut"/>
    <w:link w:val="Titre2"/>
    <w:uiPriority w:val="9"/>
    <w:rsid w:val="00A146FB"/>
    <w:rPr>
      <w:rFonts w:ascii="Times New Roman" w:hAnsi="Times New Roman" w:cstheme="majorBidi"/>
      <w:b/>
      <w:bCs/>
      <w:sz w:val="26"/>
      <w:szCs w:val="26"/>
    </w:rPr>
  </w:style>
  <w:style w:type="character" w:customStyle="1" w:styleId="Titre3Car">
    <w:name w:val="Titre 3 Car"/>
    <w:basedOn w:val="Policepardfaut"/>
    <w:link w:val="Titre3"/>
    <w:uiPriority w:val="9"/>
    <w:rsid w:val="006B1A95"/>
    <w:rPr>
      <w:rFonts w:ascii="Times New Roman" w:hAnsi="Times New Roman" w:cstheme="majorBidi"/>
      <w:b/>
      <w:bCs/>
      <w:kern w:val="28"/>
      <w:sz w:val="24"/>
      <w:szCs w:val="24"/>
    </w:rPr>
  </w:style>
  <w:style w:type="paragraph" w:styleId="Sansinterligne">
    <w:name w:val="No Spacing"/>
    <w:uiPriority w:val="1"/>
    <w:qFormat/>
    <w:rsid w:val="00FC3E7C"/>
    <w:pPr>
      <w:spacing w:after="0" w:line="240" w:lineRule="auto"/>
      <w:jc w:val="both"/>
    </w:pPr>
    <w:rPr>
      <w:rFonts w:ascii="Times New Roman" w:eastAsiaTheme="minorEastAsia" w:hAnsi="Times New Roman"/>
      <w:i/>
      <w:sz w:val="24"/>
      <w:lang w:val="en-US" w:bidi="en-US"/>
    </w:rPr>
  </w:style>
  <w:style w:type="character" w:styleId="Textedelespacerserv">
    <w:name w:val="Placeholder Text"/>
    <w:basedOn w:val="Policepardfaut"/>
    <w:uiPriority w:val="99"/>
    <w:semiHidden/>
    <w:rsid w:val="00A5602B"/>
    <w:rPr>
      <w:color w:val="808080"/>
    </w:rPr>
  </w:style>
  <w:style w:type="paragraph" w:styleId="Textedebulles">
    <w:name w:val="Balloon Text"/>
    <w:basedOn w:val="Normal"/>
    <w:link w:val="TextedebullesCar"/>
    <w:uiPriority w:val="99"/>
    <w:semiHidden/>
    <w:unhideWhenUsed/>
    <w:rsid w:val="00A560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602B"/>
    <w:rPr>
      <w:rFonts w:ascii="Tahoma" w:eastAsiaTheme="minorEastAsia" w:hAnsi="Tahoma" w:cs="Tahoma"/>
      <w:sz w:val="16"/>
      <w:szCs w:val="16"/>
      <w:lang w:val="en-US" w:bidi="en-US"/>
    </w:rPr>
  </w:style>
  <w:style w:type="paragraph" w:styleId="Paragraphedeliste">
    <w:name w:val="List Paragraph"/>
    <w:basedOn w:val="Normal"/>
    <w:uiPriority w:val="34"/>
    <w:qFormat/>
    <w:rsid w:val="004D0B8A"/>
    <w:pPr>
      <w:ind w:left="720"/>
      <w:contextualSpacing/>
    </w:pPr>
  </w:style>
  <w:style w:type="table" w:styleId="Grilledutableau">
    <w:name w:val="Table Grid"/>
    <w:basedOn w:val="TableauNormal"/>
    <w:uiPriority w:val="59"/>
    <w:rsid w:val="003D5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C620F"/>
    <w:pPr>
      <w:tabs>
        <w:tab w:val="center" w:pos="4536"/>
        <w:tab w:val="right" w:pos="9072"/>
      </w:tabs>
      <w:spacing w:after="0" w:line="240" w:lineRule="auto"/>
    </w:pPr>
  </w:style>
  <w:style w:type="character" w:customStyle="1" w:styleId="En-tteCar">
    <w:name w:val="En-tête Car"/>
    <w:basedOn w:val="Policepardfaut"/>
    <w:link w:val="En-tte"/>
    <w:uiPriority w:val="99"/>
    <w:rsid w:val="00CC620F"/>
    <w:rPr>
      <w:rFonts w:ascii="Times New Roman" w:eastAsiaTheme="minorEastAsia" w:hAnsi="Times New Roman"/>
      <w:lang w:val="en-US" w:bidi="en-US"/>
    </w:rPr>
  </w:style>
  <w:style w:type="paragraph" w:styleId="Pieddepage">
    <w:name w:val="footer"/>
    <w:basedOn w:val="Normal"/>
    <w:link w:val="PieddepageCar"/>
    <w:uiPriority w:val="99"/>
    <w:unhideWhenUsed/>
    <w:rsid w:val="00CC62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620F"/>
    <w:rPr>
      <w:rFonts w:ascii="Times New Roman" w:eastAsiaTheme="minorEastAsia" w:hAnsi="Times New Roman"/>
      <w:lang w:val="en-US" w:bidi="en-US"/>
    </w:rPr>
  </w:style>
  <w:style w:type="paragraph" w:styleId="Notedebasdepage">
    <w:name w:val="footnote text"/>
    <w:basedOn w:val="Normal"/>
    <w:link w:val="NotedebasdepageCar"/>
    <w:uiPriority w:val="99"/>
    <w:semiHidden/>
    <w:unhideWhenUsed/>
    <w:rsid w:val="00053F1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53F1D"/>
    <w:rPr>
      <w:rFonts w:ascii="Times New Roman" w:eastAsiaTheme="minorEastAsia" w:hAnsi="Times New Roman"/>
      <w:sz w:val="20"/>
      <w:szCs w:val="20"/>
      <w:lang w:val="en-US" w:bidi="en-US"/>
    </w:rPr>
  </w:style>
  <w:style w:type="character" w:styleId="Appelnotedebasdep">
    <w:name w:val="footnote reference"/>
    <w:basedOn w:val="Policepardfaut"/>
    <w:uiPriority w:val="99"/>
    <w:semiHidden/>
    <w:unhideWhenUsed/>
    <w:rsid w:val="00053F1D"/>
    <w:rPr>
      <w:vertAlign w:val="superscript"/>
    </w:rPr>
  </w:style>
  <w:style w:type="character" w:styleId="Lienhypertexte">
    <w:name w:val="Hyperlink"/>
    <w:uiPriority w:val="99"/>
    <w:unhideWhenUsed/>
    <w:rsid w:val="00F34062"/>
    <w:rPr>
      <w:color w:val="0000FF"/>
      <w:u w:val="single"/>
    </w:rPr>
  </w:style>
  <w:style w:type="paragraph" w:customStyle="1" w:styleId="Default">
    <w:name w:val="Default"/>
    <w:rsid w:val="00F34062"/>
    <w:pPr>
      <w:autoSpaceDE w:val="0"/>
      <w:autoSpaceDN w:val="0"/>
      <w:adjustRightInd w:val="0"/>
      <w:spacing w:after="0" w:line="240" w:lineRule="auto"/>
    </w:pPr>
    <w:rPr>
      <w:rFonts w:ascii="Arial" w:eastAsia="Calibri" w:hAnsi="Arial" w:cs="Arial"/>
      <w:color w:val="000000"/>
      <w:sz w:val="24"/>
      <w:szCs w:val="24"/>
    </w:rPr>
  </w:style>
  <w:style w:type="character" w:styleId="Lienhypertextesuivivisit">
    <w:name w:val="FollowedHyperlink"/>
    <w:basedOn w:val="Policepardfaut"/>
    <w:uiPriority w:val="99"/>
    <w:semiHidden/>
    <w:unhideWhenUsed/>
    <w:rsid w:val="00AD2652"/>
    <w:rPr>
      <w:color w:val="800080" w:themeColor="followedHyperlink"/>
      <w:u w:val="single"/>
    </w:rPr>
  </w:style>
  <w:style w:type="paragraph" w:styleId="Lgende">
    <w:name w:val="caption"/>
    <w:basedOn w:val="Normal"/>
    <w:next w:val="Normal"/>
    <w:uiPriority w:val="35"/>
    <w:unhideWhenUsed/>
    <w:qFormat/>
    <w:rsid w:val="00AC4D18"/>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978769">
      <w:bodyDiv w:val="1"/>
      <w:marLeft w:val="0"/>
      <w:marRight w:val="0"/>
      <w:marTop w:val="0"/>
      <w:marBottom w:val="0"/>
      <w:divBdr>
        <w:top w:val="none" w:sz="0" w:space="0" w:color="auto"/>
        <w:left w:val="none" w:sz="0" w:space="0" w:color="auto"/>
        <w:bottom w:val="none" w:sz="0" w:space="0" w:color="auto"/>
        <w:right w:val="none" w:sz="0" w:space="0" w:color="auto"/>
      </w:divBdr>
    </w:div>
    <w:div w:id="889077838">
      <w:bodyDiv w:val="1"/>
      <w:marLeft w:val="0"/>
      <w:marRight w:val="0"/>
      <w:marTop w:val="0"/>
      <w:marBottom w:val="0"/>
      <w:divBdr>
        <w:top w:val="none" w:sz="0" w:space="0" w:color="auto"/>
        <w:left w:val="none" w:sz="0" w:space="0" w:color="auto"/>
        <w:bottom w:val="none" w:sz="0" w:space="0" w:color="auto"/>
        <w:right w:val="none" w:sz="0" w:space="0" w:color="auto"/>
      </w:divBdr>
    </w:div>
    <w:div w:id="924148865">
      <w:bodyDiv w:val="1"/>
      <w:marLeft w:val="0"/>
      <w:marRight w:val="0"/>
      <w:marTop w:val="0"/>
      <w:marBottom w:val="0"/>
      <w:divBdr>
        <w:top w:val="none" w:sz="0" w:space="0" w:color="auto"/>
        <w:left w:val="none" w:sz="0" w:space="0" w:color="auto"/>
        <w:bottom w:val="none" w:sz="0" w:space="0" w:color="auto"/>
        <w:right w:val="none" w:sz="0" w:space="0" w:color="auto"/>
      </w:divBdr>
    </w:div>
    <w:div w:id="1085303391">
      <w:bodyDiv w:val="1"/>
      <w:marLeft w:val="0"/>
      <w:marRight w:val="0"/>
      <w:marTop w:val="0"/>
      <w:marBottom w:val="0"/>
      <w:divBdr>
        <w:top w:val="none" w:sz="0" w:space="0" w:color="auto"/>
        <w:left w:val="none" w:sz="0" w:space="0" w:color="auto"/>
        <w:bottom w:val="none" w:sz="0" w:space="0" w:color="auto"/>
        <w:right w:val="none" w:sz="0" w:space="0" w:color="auto"/>
      </w:divBdr>
    </w:div>
    <w:div w:id="1265767482">
      <w:bodyDiv w:val="1"/>
      <w:marLeft w:val="0"/>
      <w:marRight w:val="0"/>
      <w:marTop w:val="0"/>
      <w:marBottom w:val="0"/>
      <w:divBdr>
        <w:top w:val="none" w:sz="0" w:space="0" w:color="auto"/>
        <w:left w:val="none" w:sz="0" w:space="0" w:color="auto"/>
        <w:bottom w:val="none" w:sz="0" w:space="0" w:color="auto"/>
        <w:right w:val="none" w:sz="0" w:space="0" w:color="auto"/>
      </w:divBdr>
    </w:div>
    <w:div w:id="1767386165">
      <w:bodyDiv w:val="1"/>
      <w:marLeft w:val="0"/>
      <w:marRight w:val="0"/>
      <w:marTop w:val="0"/>
      <w:marBottom w:val="0"/>
      <w:divBdr>
        <w:top w:val="none" w:sz="0" w:space="0" w:color="auto"/>
        <w:left w:val="none" w:sz="0" w:space="0" w:color="auto"/>
        <w:bottom w:val="none" w:sz="0" w:space="0" w:color="auto"/>
        <w:right w:val="none" w:sz="0" w:space="0" w:color="auto"/>
      </w:divBdr>
    </w:div>
    <w:div w:id="202265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deotheque.cnrs.fr/index.php?urlaction=doc&amp;id_doc=1994&amp;rang=1"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deotheque.cnrs.fr/index.php?urlaction=doc&amp;id_doc=1994&amp;rang=1"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udppc.asso.fr/paris2007/docactes/2008/301_12032009102128.pdf" TargetMode="External"/><Relationship Id="rId4" Type="http://schemas.openxmlformats.org/officeDocument/2006/relationships/settings" Target="settings.xml"/><Relationship Id="rId9" Type="http://schemas.openxmlformats.org/officeDocument/2006/relationships/hyperlink" Target="http://www.sciencesalecole.org/equipements-pedagogiques/materiel-pedagogique-cosmos.html" TargetMode="Externa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2BEF8F-283A-4036-91BC-7DB703336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504</Words>
  <Characters>2777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Jean-Christian</dc:creator>
  <cp:lastModifiedBy>Jean-Christian</cp:lastModifiedBy>
  <cp:revision>5</cp:revision>
  <cp:lastPrinted>2012-05-12T10:01:00Z</cp:lastPrinted>
  <dcterms:created xsi:type="dcterms:W3CDTF">2013-01-22T08:51:00Z</dcterms:created>
  <dcterms:modified xsi:type="dcterms:W3CDTF">2013-06-26T09:13:00Z</dcterms:modified>
</cp:coreProperties>
</file>